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340" w:type="dxa"/>
        <w:tblCellMar>
          <w:left w:w="70" w:type="dxa"/>
          <w:right w:w="70" w:type="dxa"/>
        </w:tblCellMar>
        <w:tblLook w:val="04A0" w:firstRow="1" w:lastRow="0" w:firstColumn="1" w:lastColumn="0" w:noHBand="0" w:noVBand="1"/>
      </w:tblPr>
      <w:tblGrid>
        <w:gridCol w:w="288"/>
        <w:gridCol w:w="288"/>
        <w:gridCol w:w="288"/>
        <w:gridCol w:w="890"/>
        <w:gridCol w:w="892"/>
        <w:gridCol w:w="1441"/>
        <w:gridCol w:w="4353"/>
        <w:gridCol w:w="1187"/>
        <w:gridCol w:w="937"/>
        <w:gridCol w:w="927"/>
        <w:gridCol w:w="1067"/>
        <w:gridCol w:w="540"/>
        <w:gridCol w:w="1315"/>
        <w:gridCol w:w="781"/>
        <w:gridCol w:w="146"/>
      </w:tblGrid>
      <w:tr w:rsidR="00D30ACB" w:rsidRPr="00D30ACB" w14:paraId="78FC0A73" w14:textId="77777777" w:rsidTr="00D30ACB">
        <w:trPr>
          <w:gridAfter w:val="1"/>
          <w:wAfter w:w="11" w:type="dxa"/>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241D47D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25AE3D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3E4A748"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5F25F5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E4172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FBFC7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B4C3DF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6F10F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r>
      <w:tr w:rsidR="00D30ACB" w:rsidRPr="00D30ACB" w14:paraId="7D12B27B" w14:textId="77777777" w:rsidTr="00D30ACB">
        <w:trPr>
          <w:gridAfter w:val="1"/>
          <w:wAfter w:w="11" w:type="dxa"/>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7829CF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7081104"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0B81C71C"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CC02C01"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364E9FF"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171A7F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046724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99AA758" w14:textId="77777777" w:rsidR="00D30ACB" w:rsidRPr="00D30ACB" w:rsidRDefault="00D30ACB" w:rsidP="00D30ACB">
            <w:pPr>
              <w:jc w:val="left"/>
              <w:rPr>
                <w:rFonts w:eastAsia="Times New Roman"/>
                <w:color w:val="000000"/>
                <w:kern w:val="0"/>
                <w:sz w:val="12"/>
                <w:szCs w:val="12"/>
                <w:lang w:eastAsia="tr-TR"/>
                <w14:ligatures w14:val="none"/>
              </w:rPr>
            </w:pPr>
          </w:p>
        </w:tc>
      </w:tr>
      <w:tr w:rsidR="00D30ACB" w:rsidRPr="00D30ACB" w14:paraId="56AEDDD5" w14:textId="77777777" w:rsidTr="00D30ACB">
        <w:trPr>
          <w:gridAfter w:val="1"/>
          <w:wAfter w:w="11" w:type="dxa"/>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1561EE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FEB83D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92EA53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4D858A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717527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74C446D2"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8DDD615"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16ABDC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6FEF5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0E268F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861EFC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037A32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17A88CC"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4DEE973" w14:textId="77777777" w:rsidR="00D30ACB" w:rsidRPr="00D30ACB" w:rsidRDefault="00D30ACB" w:rsidP="00D30ACB">
            <w:pPr>
              <w:jc w:val="left"/>
              <w:rPr>
                <w:rFonts w:eastAsia="Times New Roman"/>
                <w:color w:val="000000"/>
                <w:kern w:val="0"/>
                <w:sz w:val="12"/>
                <w:szCs w:val="12"/>
                <w:lang w:eastAsia="tr-TR"/>
                <w14:ligatures w14:val="none"/>
              </w:rPr>
            </w:pPr>
          </w:p>
        </w:tc>
      </w:tr>
      <w:tr w:rsidR="00D30ACB" w:rsidRPr="00D30ACB" w14:paraId="037D1DD4" w14:textId="77777777" w:rsidTr="00D30ACB">
        <w:trPr>
          <w:gridAfter w:val="1"/>
          <w:wAfter w:w="11" w:type="dxa"/>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D8114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BF4218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FB78FF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501BA31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İLK OKUMA YAZMA HAZIRLIK ÇALIŞMALARI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4F4D974E"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Dinleme ve Çizgi Çalışmaları</w:t>
            </w:r>
          </w:p>
        </w:tc>
        <w:tc>
          <w:tcPr>
            <w:tcW w:w="1311" w:type="dxa"/>
            <w:vMerge w:val="restart"/>
            <w:tcBorders>
              <w:top w:val="nil"/>
              <w:left w:val="single" w:sz="4" w:space="0" w:color="auto"/>
              <w:bottom w:val="single" w:sz="4" w:space="0" w:color="auto"/>
              <w:right w:val="single" w:sz="4" w:space="0" w:color="auto"/>
            </w:tcBorders>
            <w:vAlign w:val="center"/>
            <w:hideMark/>
          </w:tcPr>
          <w:p w14:paraId="6EB26A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T.D.1.2. Dinledikleri/izledikleri ile ilgili anlam oluşturabilme</w:t>
            </w:r>
            <w:r w:rsidRPr="00D30ACB">
              <w:rPr>
                <w:rFonts w:eastAsia="Times New Roman"/>
                <w:color w:val="000000"/>
                <w:kern w:val="0"/>
                <w:sz w:val="12"/>
                <w:szCs w:val="12"/>
                <w:lang w:eastAsia="tr-TR"/>
                <w14:ligatures w14:val="none"/>
              </w:rPr>
              <w:br/>
              <w:t>T.D.1.3. Dinlediklerini/izlediklerini çözümleyebilme</w:t>
            </w:r>
            <w:r w:rsidRPr="00D30ACB">
              <w:rPr>
                <w:rFonts w:eastAsia="Times New Roman"/>
                <w:color w:val="000000"/>
                <w:kern w:val="0"/>
                <w:sz w:val="12"/>
                <w:szCs w:val="12"/>
                <w:lang w:eastAsia="tr-TR"/>
                <w14:ligatures w14:val="none"/>
              </w:rPr>
              <w:br/>
              <w:t>T.Y.1.1. Yazılı anlatım becerilerini yönetebilme</w:t>
            </w:r>
          </w:p>
        </w:tc>
        <w:tc>
          <w:tcPr>
            <w:tcW w:w="4856" w:type="dxa"/>
            <w:vMerge w:val="restart"/>
            <w:tcBorders>
              <w:top w:val="nil"/>
              <w:left w:val="single" w:sz="4" w:space="0" w:color="auto"/>
              <w:bottom w:val="single" w:sz="4" w:space="0" w:color="auto"/>
              <w:right w:val="single" w:sz="4" w:space="0" w:color="auto"/>
            </w:tcBorders>
            <w:vAlign w:val="center"/>
            <w:hideMark/>
          </w:tcPr>
          <w:p w14:paraId="4DA3B83A"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Dinlediği sesin kaynağını tahmin eder.</w:t>
            </w:r>
            <w:r w:rsidRPr="00D30ACB">
              <w:rPr>
                <w:rFonts w:eastAsia="Times New Roman"/>
                <w:color w:val="000000"/>
                <w:kern w:val="0"/>
                <w:sz w:val="10"/>
                <w:szCs w:val="10"/>
                <w:lang w:eastAsia="tr-TR"/>
                <w14:ligatures w14:val="none"/>
              </w:rPr>
              <w:br/>
              <w:t>a) Doğal ve yapay ses kaynaklarından çıkan sesleri ayırt eder.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b) Boyama ve çizgi çalışmaları yapar.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DF56E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kontrol listesi vb. ölçme araçlarından uygun olanlarla ölçülür ve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166B0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SDB1.2. Kendini Düzenleme (Öz Düzenleme Becerisi), SDB2.2. İş Birliği,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140C4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2911B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9932E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İlköğretim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41D1AE"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İlk okuma yazma hazırlık sürecinde becerileri yeterince edinememiş öğrencilere aynı amaca hizmet eden farklı etkinlikler yaptırılır ve hazırlık süreci tamamlanır. Çalışmalarda öğrencilere oyun oynatılır, şarkı ve tekerleme söyletilir ve onların eğlenerek öğrenmeleri sağlanır.</w:t>
            </w:r>
            <w:r w:rsidRPr="00D30ACB">
              <w:rPr>
                <w:rFonts w:eastAsia="Times New Roman"/>
                <w:color w:val="000000"/>
                <w:kern w:val="0"/>
                <w:sz w:val="10"/>
                <w:szCs w:val="10"/>
                <w:lang w:eastAsia="tr-TR"/>
                <w14:ligatures w14:val="none"/>
              </w:rPr>
              <w:br/>
              <w:t>İlk okuma yazmaya hazırlık sürecindeki temel becerileri edinmiş olan öğrencilere becerilerini geliştirecek, düzeyi arttırılmış etkinlikler yaptırılabilir. İlk okuma ve yazmaya geçen öğrencilerin bu becerilerini geliştirmek için ek planlama ve etkinlikler verilebilir.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15E8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r>
      <w:tr w:rsidR="00D30ACB" w:rsidRPr="00D30ACB" w14:paraId="6D873DBB"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1EDF14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04F2C6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8666693"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5B79C701"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69D454A4"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1C00B4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F7D1AEE"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D7ECD2A"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491A0A6"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1CCB25C"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4E333C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B4680F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ACF0AA8"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3D8910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6412DCF"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C8913D1"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78581F7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7BC5E9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084B306"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DD4B88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4B915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B78ABE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F678F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2FB6EA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52D04F8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9CE05BE"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51C9FDD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4D1CBEF5"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62D69545"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D2950DB"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50FC4C4"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8FC599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404B24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338BDF0"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2DB801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4439DA5"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FBF08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EB6762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8DFE44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20463CE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419B6F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30F0FC1"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3DC2073"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ED5C49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49E43D3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540CFE5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1186DCA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DCC96B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CBFABD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0307FE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FA83D4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CC84189"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103761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CD7391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7B4DE5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30C1E2E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GÜZEL DAVRANIŞLARIMIZ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1929AB94"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("a", "A" Sesi), Küçük Lokomotif (Dinleme Metni), 1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6EA81E6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42A48814"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0535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dereceli puanlama anahtarı, kontrol listesi, öz değerlendirme formu, çalışma kâğıdı, öğrenci öğrenme dosyası vb. ölçme araçlarından uygun olanlarla ölçülür ve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4CE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CEE6E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D9. Merhamet, D10. Mütevazılık,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D59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EEC3E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DECF69"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7BC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3387D37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E63E067"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298725A6"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0BC14F7"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A7D2266"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D9D4E49"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16D13F4F"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47665AE"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7D27B5F3"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77C2149"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015F104"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4CC1E44"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5B1DB42"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3357AE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5B89036"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4814C7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F5F8451"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240774C"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58A4CC7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5451DF1"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79A742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B67C3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6B3C33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954CC8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5363B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C89A7D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7F878D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70F50C9"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4E2D521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3BB2E7AA"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596E3E25"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5530607"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0D1B2CA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68D1B7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E62CC44"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F431D1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CC0447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A19AEB2"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19B1A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65EB2B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9F9C97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1EB328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5A201F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D652F51"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DD50AA5"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01063C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73B807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70BC2DB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E32E50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188264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F30BC84"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BBD0E8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EE3895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7ACF231"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64FAA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94AB1B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1901B8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07C314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GÜZEL DAVRANIŞLARIMIZ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177A5B17"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("n", "N" Sesi), Adalet (Dinleme metni), 2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4C0537F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7F415B9E"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64A8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dereceli puanlama anahtarı, kontrol listesi, öz değerlendirme formu, çalışma kâğıdı, öğrenci öğrenme dosyası vb. ölçme araçlarından uygun olanlarla ölçülür ve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A1D4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5C58F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D9. Merhamet, D10. Mütevazılık,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DAE4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A4D77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Hayvanları Koruma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EB47CC"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2E4D3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2054938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7E2E5DC"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0D4329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7A4CCA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84CE72F"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94DC3DA"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275F4A81"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0DB9F53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3200AA87"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E9AC054"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1D134B3"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1DF9D3C"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A9FB0F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B55712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7E24878"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F030DF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33CA06A"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263DCCDF"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569923B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BFC8BA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2878EB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57BE48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CFA7F7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0F88DB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A62442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6DD8AB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3C1FAD0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7EA4873"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BE94CF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4.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303B9F24"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A54ED02"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7156A20"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B9525F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3DE547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35C1EA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010749D"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2566841"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7A4DA3D"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1EA3E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26D26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06B8A9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28B1A2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41A55E1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018A37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C436AF6"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16B46B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B83EE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2F59354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C5D6E3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75AC949"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0E8FF63"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59A5B3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DA96C1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4BBB638"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A554A6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513142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7F8D66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2045730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GÜZEL DAVRANIŞLARIMIZ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235B8088"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("e", "E" Sesi), Sevgi Nöbeti (Dinleme metni), 3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085EAD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333FA8B6"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3809E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dereceli puanlama anahtarı, kontrol listesi, öz değerlendirme formu, çalışma kâğıdı, öğrenci öğrenme dosyası vb. ölçme araçlarından uygun olanlarla ölçülür ve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1078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AEF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D9. Merhamet, D10. Mütevazılık,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E2CA1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6F25C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081158"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8E013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72D2315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E608C6D"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304A2D2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8B219F7"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39ADD70"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72E012E"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3AF02657"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9FBAF59"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3782B7B5"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CCE7472"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0755FD2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8DD7C71"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3FBA22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788F80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CA0FFE9"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7866AC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ABB4C0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E5E71CC"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28F7E9F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9D6B32B"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CA452AF"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704EA2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297A7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F5F88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4BA13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9749C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69B1A04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132BD95"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68408D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5.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0F74F109"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44F9926"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CB30718"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0B23F7B8"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DE2F2B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685F1AF"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B9577A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01C1A8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1FFDBEE"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29FBF5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57D428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16D220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2BF7E9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76795E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BEFC512"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586815CF"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2C1990F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BDB741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5D00F2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85159B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3EADE2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4585102"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B289C5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002443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465250D"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FA50D2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F68D4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295A2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180137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GÜZEL DAVRANIŞLARIMIZ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29780F4E"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("t", "T" Sesi), Mahallenin En Tatlı Dondurmacısı (Dinleme metni), 4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7DEFF0F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78FBF999"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A35E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dereceli puanlama anahtarı, kontrol listesi, öz değerlendirme formu, çalışma kâğıdı, öğrenci öğrenme dosyası vb. ölçme araçlarından uygun olanlarla ölçülür ve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65128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84903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D9. Merhamet, D10. Mütevazılık,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9CAF1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F713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Dünya Afet Azaltma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BD7E47"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A20EE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Çalışma) (2 Saat)</w:t>
            </w:r>
          </w:p>
        </w:tc>
        <w:tc>
          <w:tcPr>
            <w:tcW w:w="11" w:type="dxa"/>
            <w:vAlign w:val="center"/>
            <w:hideMark/>
          </w:tcPr>
          <w:p w14:paraId="2D21CA9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B94524F"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374B075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4646C9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BA7BA19"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5C9B1C9C"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45A56A1C"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5E47B0D"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59519B7B"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AC69DF8"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0A6F63B"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4105AF"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983D2A8"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13546D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3EB1E04"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DEB419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5410CCA"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9DC3524"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042691F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6BB8953"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3901D0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B57FC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FF331E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FCF6C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37F59D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7A5F7C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251E638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2563FA7"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FEF61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6.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0D7940AF"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FB321E2"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627D0AB"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07CE37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22E768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B856138"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6EF952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03AFF0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1E03DCA"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1D4C58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AAAC0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3A432F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3D45129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DE7F0C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60D7AD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E2E041D"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66091F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31CDA5B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95B8BF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816445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947EEB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79D6554"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C451D9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28DB83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FD4BD85"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2AF505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AA8F66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F0202D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7B33029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MUSTAFA KEMAL'DEN ATATÜRK'E</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6EF81015"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("i", "İ" Sesi), Atatürk (Dinleme metni), 5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3D8DE7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Dinlediği/izlediğini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08005671"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c) Basit ve kısa cümleleri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00EE8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BF48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70DB6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D14. Saygı, D19. Vatanseverlik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9EAC2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3F3FE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83D57E"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A202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263F921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63C18FF"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4F777B7F"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5C98B6F"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FF6E211"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0D4B574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1E5F317B"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44F9FF7E"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5CB6D60"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82FC53B"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4BAE3B9B"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631749C"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253739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68554E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417B402"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C617524"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1D7935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756918A"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A979E7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5A62A8B"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2BAFA0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A15B43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DB01A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7ED87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71A58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8E7538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4D7D349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B4A27C1"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F1A466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7.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1E0CC800"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6B6159E6"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0C2CBB6"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C0DC209"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6D9A098"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5F2D270"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F80101D"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EF72B6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8553863"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6E3D64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DA040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7D19F6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FDC084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735926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D3E9618"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0510E94B"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74D29C2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4EBDE0C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56442B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5260A1A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026537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95CE73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C1F849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02EA3F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8678EB1"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860F8E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B39353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CBC735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44A2FA6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MUSTAFA KEMAL'DEN ATATÜRK'E</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B6DE530"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("l", "L" Sesi), En Güzel Hediye (Dinleme metni), 6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01FE481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Dinlediği/izlediğini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13216D09"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c) Basit ve kısa cümleleri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60A6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DA78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3B7A4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D14. Saygı, D19. Vatanseverlik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CE2E6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D661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Cumhuriyet Bayramı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76E83C"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B80F4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752FDE1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103F970"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47D9E5A8"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D4C313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F086332"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FD23DB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F95A8E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B7DC4EB"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12F82FEF"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6539F04"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1084952"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5F1CC12"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82E9CF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F49769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0567ECE"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14B6E6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5D7C095"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7C6F3B17"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084EC7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66F921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143E53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4BE40C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C7260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00A7C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4546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5AF7A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17E9B91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BD6F01C"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523ACBF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8.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34B021F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6412F882"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6D48AE3"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62E1036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D4B5CB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F3055A1"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C52059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1AD2E5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2EA291A"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FC620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ED7405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2CCAA7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30B4750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5FAEA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55FD8A36"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AAC1BB2"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7AF72F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0D9B4B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AF67B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CE0CE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76AA40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1238FAA"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C4B2E8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B4576C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12266B9"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C37938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B22732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3A8C7B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7D014B9A"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MUSTAFA KEMAL'DEN ATATÜRK'E</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5BE5AA4"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 xml:space="preserve"> ("o", "O" Sesi), Cumhuriyet Bayramı (Dinleme metni), 7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62A81D9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Dinlediği/izlediğini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668520A5"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c) Basit ve kısa cümleleri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42498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0AEBD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5D13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D14. Saygı, D19. Vatanseverlik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37594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6A05F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Kızılay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749008"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C643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0D1B088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19CF32C"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FCBBEF0"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669076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64EE5BF"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5BD0A19C"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6DD4B39D"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3FB74FD"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30C3D791"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4319E5B"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E94EA3D"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1EB168E"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2CD0AC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F220DF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87E88A3"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94C9FC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B9A182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3ED5A32"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0D29AD8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2F23BDB"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1EEFC0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848611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BC20F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ED26D6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9BC77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E392E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62B6A53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4E853F3"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13A9E5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9.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7D6B904"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0384B3E9"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4F6A306"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4D8EB8E"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0D1804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032E788"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BE907A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5D8455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5F6EF94"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FE960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718A2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721FF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E56953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5AA892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0160CD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38F63EB6"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9D099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32AF8E5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3F58CB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4E24C0F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30AC3A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F01B3C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F5B349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8FE119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BB73B6D"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D51F36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BF3B3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F33491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D891FA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MUSTAFA KEMAL'DEN ATATÜRK'E</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4090FB9A"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("k", "K" Sesi) &amp; ("u", "U" Sesi), Atatürk'ün Küçük Kulübesi (Dinleme metni), 8 Rakamı, 9 Rakamı, 0 Rakamı</w:t>
            </w:r>
          </w:p>
        </w:tc>
        <w:tc>
          <w:tcPr>
            <w:tcW w:w="1311" w:type="dxa"/>
            <w:vMerge w:val="restart"/>
            <w:tcBorders>
              <w:top w:val="nil"/>
              <w:left w:val="single" w:sz="4" w:space="0" w:color="auto"/>
              <w:bottom w:val="single" w:sz="4" w:space="0" w:color="auto"/>
              <w:right w:val="single" w:sz="4" w:space="0" w:color="auto"/>
            </w:tcBorders>
            <w:vAlign w:val="center"/>
            <w:hideMark/>
          </w:tcPr>
          <w:p w14:paraId="15110F0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Dinlediği/izlediğini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4A79347D"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 xml:space="preserve">a) Verilen görseller arasından öğrendiği sesin geçtiği görseli/görselleri seçer.  </w:t>
            </w:r>
            <w:r w:rsidRPr="00D30ACB">
              <w:rPr>
                <w:rFonts w:eastAsia="Times New Roman"/>
                <w:color w:val="000000"/>
                <w:kern w:val="0"/>
                <w:sz w:val="10"/>
                <w:szCs w:val="10"/>
                <w:lang w:eastAsia="tr-TR"/>
                <w14:ligatures w14:val="none"/>
              </w:rPr>
              <w:br/>
              <w:t xml:space="preserve">b) Seslere karşılık gelen sembolleri/harfleri ayırt eder.  </w:t>
            </w:r>
            <w:r w:rsidRPr="00D30ACB">
              <w:rPr>
                <w:rFonts w:eastAsia="Times New Roman"/>
                <w:color w:val="000000"/>
                <w:kern w:val="0"/>
                <w:sz w:val="10"/>
                <w:szCs w:val="10"/>
                <w:lang w:eastAsia="tr-TR"/>
                <w14:ligatures w14:val="none"/>
              </w:rPr>
              <w:br/>
              <w:t xml:space="preserve">c) Dinleme kurallarına uygun olarak dinler.  </w:t>
            </w:r>
            <w:r w:rsidRPr="00D30ACB">
              <w:rPr>
                <w:rFonts w:eastAsia="Times New Roman"/>
                <w:color w:val="000000"/>
                <w:kern w:val="0"/>
                <w:sz w:val="10"/>
                <w:szCs w:val="10"/>
                <w:lang w:eastAsia="tr-TR"/>
                <w14:ligatures w14:val="none"/>
              </w:rPr>
              <w:br/>
              <w:t xml:space="preserve">ç) Dinleme esnasında konuşmaya dâhil olmak için uygun zamanda söz alır.  </w:t>
            </w:r>
            <w:r w:rsidRPr="00D30ACB">
              <w:rPr>
                <w:rFonts w:eastAsia="Times New Roman"/>
                <w:color w:val="000000"/>
                <w:kern w:val="0"/>
                <w:sz w:val="10"/>
                <w:szCs w:val="10"/>
                <w:lang w:eastAsia="tr-TR"/>
                <w14:ligatures w14:val="none"/>
              </w:rPr>
              <w:br/>
              <w:t xml:space="preserve">a) Sese karşılık gelen sembolü/harfi tanır.  </w:t>
            </w:r>
            <w:r w:rsidRPr="00D30ACB">
              <w:rPr>
                <w:rFonts w:eastAsia="Times New Roman"/>
                <w:color w:val="000000"/>
                <w:kern w:val="0"/>
                <w:sz w:val="10"/>
                <w:szCs w:val="10"/>
                <w:lang w:eastAsia="tr-TR"/>
                <w14:ligatures w14:val="none"/>
              </w:rPr>
              <w:br/>
              <w:t xml:space="preserve">c) Görselden/görsellerden hareketle dinleyeceği/izleyeceği metin hakkında tahminde bulunur.  </w:t>
            </w:r>
            <w:r w:rsidRPr="00D30ACB">
              <w:rPr>
                <w:rFonts w:eastAsia="Times New Roman"/>
                <w:color w:val="000000"/>
                <w:kern w:val="0"/>
                <w:sz w:val="10"/>
                <w:szCs w:val="10"/>
                <w:lang w:eastAsia="tr-TR"/>
                <w14:ligatures w14:val="none"/>
              </w:rPr>
              <w:br/>
              <w:t xml:space="preserve">ç) Dinlediklerini yaşantı ve ön bilgileriyle karşılaştırarak çıkarımda bulunur.  </w:t>
            </w:r>
            <w:r w:rsidRPr="00D30ACB">
              <w:rPr>
                <w:rFonts w:eastAsia="Times New Roman"/>
                <w:color w:val="000000"/>
                <w:kern w:val="0"/>
                <w:sz w:val="10"/>
                <w:szCs w:val="10"/>
                <w:lang w:eastAsia="tr-TR"/>
                <w14:ligatures w14:val="none"/>
              </w:rPr>
              <w:br/>
              <w:t xml:space="preserve">d) Dinlediği sesin bulunduğu sözcüklere örnekler verir.  </w:t>
            </w:r>
            <w:r w:rsidRPr="00D30ACB">
              <w:rPr>
                <w:rFonts w:eastAsia="Times New Roman"/>
                <w:color w:val="000000"/>
                <w:kern w:val="0"/>
                <w:sz w:val="10"/>
                <w:szCs w:val="10"/>
                <w:lang w:eastAsia="tr-TR"/>
                <w14:ligatures w14:val="none"/>
              </w:rPr>
              <w:br/>
              <w:t xml:space="preserve">f) Dinlediklerinde/izlediklerinde geçen olayların sonrası hakkında tahminde bulunur.  </w:t>
            </w:r>
            <w:r w:rsidRPr="00D30ACB">
              <w:rPr>
                <w:rFonts w:eastAsia="Times New Roman"/>
                <w:color w:val="000000"/>
                <w:kern w:val="0"/>
                <w:sz w:val="10"/>
                <w:szCs w:val="10"/>
                <w:lang w:eastAsia="tr-TR"/>
                <w14:ligatures w14:val="none"/>
              </w:rPr>
              <w:br/>
              <w:t xml:space="preserve">c) Dinlediği/izlediği metnin konusunu bulur.  </w:t>
            </w:r>
            <w:r w:rsidRPr="00D30ACB">
              <w:rPr>
                <w:rFonts w:eastAsia="Times New Roman"/>
                <w:color w:val="000000"/>
                <w:kern w:val="0"/>
                <w:sz w:val="10"/>
                <w:szCs w:val="10"/>
                <w:lang w:eastAsia="tr-TR"/>
                <w14:ligatures w14:val="none"/>
              </w:rPr>
              <w:br/>
              <w:t xml:space="preserve">c) Dinlemesindeki/izlemesindeki uygun davranışlarını sonraki dinlemelerine aktarır.  </w:t>
            </w:r>
            <w:r w:rsidRPr="00D30ACB">
              <w:rPr>
                <w:rFonts w:eastAsia="Times New Roman"/>
                <w:color w:val="000000"/>
                <w:kern w:val="0"/>
                <w:sz w:val="10"/>
                <w:szCs w:val="10"/>
                <w:lang w:eastAsia="tr-TR"/>
                <w14:ligatures w14:val="none"/>
              </w:rPr>
              <w:br/>
              <w:t xml:space="preserve">a) Ön bilgilerinden hareketle dinlediği sesin içinde geçtiği sözcükler hakkında konuşur.  </w:t>
            </w:r>
            <w:r w:rsidRPr="00D30ACB">
              <w:rPr>
                <w:rFonts w:eastAsia="Times New Roman"/>
                <w:color w:val="000000"/>
                <w:kern w:val="0"/>
                <w:sz w:val="10"/>
                <w:szCs w:val="10"/>
                <w:lang w:eastAsia="tr-TR"/>
                <w14:ligatures w14:val="none"/>
              </w:rPr>
              <w:br/>
              <w:t xml:space="preserve">b) Dinlediği/izlediği metni anlatır.  </w:t>
            </w:r>
            <w:r w:rsidRPr="00D30ACB">
              <w:rPr>
                <w:rFonts w:eastAsia="Times New Roman"/>
                <w:color w:val="000000"/>
                <w:kern w:val="0"/>
                <w:sz w:val="10"/>
                <w:szCs w:val="10"/>
                <w:lang w:eastAsia="tr-TR"/>
                <w14:ligatures w14:val="none"/>
              </w:rPr>
              <w:br/>
              <w:t xml:space="preserve">a) Öğrendiği ses, hece, sözcük, cümleleri işitilebilir bir ses düzeyinde söyler.  </w:t>
            </w:r>
            <w:r w:rsidRPr="00D30ACB">
              <w:rPr>
                <w:rFonts w:eastAsia="Times New Roman"/>
                <w:color w:val="000000"/>
                <w:kern w:val="0"/>
                <w:sz w:val="10"/>
                <w:szCs w:val="10"/>
                <w:lang w:eastAsia="tr-TR"/>
                <w14:ligatures w14:val="none"/>
              </w:rPr>
              <w:br/>
              <w:t xml:space="preserve">c) Dinlediğini/izlediğini telaffuza dikkat ederek anlatır.  </w:t>
            </w:r>
            <w:r w:rsidRPr="00D30ACB">
              <w:rPr>
                <w:rFonts w:eastAsia="Times New Roman"/>
                <w:color w:val="000000"/>
                <w:kern w:val="0"/>
                <w:sz w:val="10"/>
                <w:szCs w:val="10"/>
                <w:lang w:eastAsia="tr-TR"/>
                <w14:ligatures w14:val="none"/>
              </w:rPr>
              <w:br/>
              <w:t xml:space="preserve">a) Harf ve heceleri doğru seslendirir.  </w:t>
            </w:r>
            <w:r w:rsidRPr="00D30ACB">
              <w:rPr>
                <w:rFonts w:eastAsia="Times New Roman"/>
                <w:color w:val="000000"/>
                <w:kern w:val="0"/>
                <w:sz w:val="10"/>
                <w:szCs w:val="10"/>
                <w:lang w:eastAsia="tr-TR"/>
                <w14:ligatures w14:val="none"/>
              </w:rPr>
              <w:br/>
              <w:t xml:space="preserve">b) Sözcükleri doğru okur.  </w:t>
            </w:r>
            <w:r w:rsidRPr="00D30ACB">
              <w:rPr>
                <w:rFonts w:eastAsia="Times New Roman"/>
                <w:color w:val="000000"/>
                <w:kern w:val="0"/>
                <w:sz w:val="10"/>
                <w:szCs w:val="10"/>
                <w:lang w:eastAsia="tr-TR"/>
                <w14:ligatures w14:val="none"/>
              </w:rPr>
              <w:br/>
              <w:t xml:space="preserve">c) Basit ve kısa cümleleri doğru okur.  </w:t>
            </w:r>
            <w:r w:rsidRPr="00D30ACB">
              <w:rPr>
                <w:rFonts w:eastAsia="Times New Roman"/>
                <w:color w:val="000000"/>
                <w:kern w:val="0"/>
                <w:sz w:val="10"/>
                <w:szCs w:val="10"/>
                <w:lang w:eastAsia="tr-TR"/>
                <w14:ligatures w14:val="none"/>
              </w:rPr>
              <w:br/>
              <w:t xml:space="preserve">ç) Telaffuza dikkat ederek okur.  </w:t>
            </w:r>
            <w:r w:rsidRPr="00D30ACB">
              <w:rPr>
                <w:rFonts w:eastAsia="Times New Roman"/>
                <w:color w:val="000000"/>
                <w:kern w:val="0"/>
                <w:sz w:val="10"/>
                <w:szCs w:val="10"/>
                <w:lang w:eastAsia="tr-TR"/>
                <w14:ligatures w14:val="none"/>
              </w:rPr>
              <w:br/>
              <w:t xml:space="preserve">d) Öğrendiği ses, hece, sözcük, cümleleri işitilebilir bir ses düzeyinde okur.  </w:t>
            </w:r>
            <w:r w:rsidRPr="00D30ACB">
              <w:rPr>
                <w:rFonts w:eastAsia="Times New Roman"/>
                <w:color w:val="000000"/>
                <w:kern w:val="0"/>
                <w:sz w:val="10"/>
                <w:szCs w:val="10"/>
                <w:lang w:eastAsia="tr-TR"/>
                <w14:ligatures w14:val="none"/>
              </w:rPr>
              <w:br/>
              <w:t xml:space="preserve">a) Yazma materyalini kurala uygun kullanır.  </w:t>
            </w:r>
            <w:r w:rsidRPr="00D30ACB">
              <w:rPr>
                <w:rFonts w:eastAsia="Times New Roman"/>
                <w:color w:val="000000"/>
                <w:kern w:val="0"/>
                <w:sz w:val="10"/>
                <w:szCs w:val="10"/>
                <w:lang w:eastAsia="tr-TR"/>
                <w14:ligatures w14:val="none"/>
              </w:rPr>
              <w:br/>
              <w:t xml:space="preserve">c) Hece, sözcük ve cümleler yazar.  </w:t>
            </w:r>
            <w:r w:rsidRPr="00D30ACB">
              <w:rPr>
                <w:rFonts w:eastAsia="Times New Roman"/>
                <w:color w:val="000000"/>
                <w:kern w:val="0"/>
                <w:sz w:val="10"/>
                <w:szCs w:val="10"/>
                <w:lang w:eastAsia="tr-TR"/>
                <w14:ligatures w14:val="none"/>
              </w:rPr>
              <w:br/>
              <w:t xml:space="preserve">a) Görsellerle ilgili sözcük ve cümleler yazar.  </w:t>
            </w:r>
            <w:r w:rsidRPr="00D30ACB">
              <w:rPr>
                <w:rFonts w:eastAsia="Times New Roman"/>
                <w:color w:val="000000"/>
                <w:kern w:val="0"/>
                <w:sz w:val="10"/>
                <w:szCs w:val="10"/>
                <w:lang w:eastAsia="tr-TR"/>
                <w14:ligatures w14:val="none"/>
              </w:rPr>
              <w:br/>
              <w:t xml:space="preserve">b) Harfleri temel formuna ve yazım yönlerine göre yazar.  </w:t>
            </w:r>
            <w:r w:rsidRPr="00D30ACB">
              <w:rPr>
                <w:rFonts w:eastAsia="Times New Roman"/>
                <w:color w:val="000000"/>
                <w:kern w:val="0"/>
                <w:sz w:val="10"/>
                <w:szCs w:val="10"/>
                <w:lang w:eastAsia="tr-TR"/>
                <w14:ligatures w14:val="none"/>
              </w:rPr>
              <w:br/>
              <w:t xml:space="preserve">c) Rakamları temel formuna ve yazım yönlerine göre yazar.  </w:t>
            </w:r>
            <w:r w:rsidRPr="00D30ACB">
              <w:rPr>
                <w:rFonts w:eastAsia="Times New Roman"/>
                <w:color w:val="000000"/>
                <w:kern w:val="0"/>
                <w:sz w:val="10"/>
                <w:szCs w:val="10"/>
                <w:lang w:eastAsia="tr-TR"/>
                <w14:ligatures w14:val="none"/>
              </w:rPr>
              <w:br/>
              <w:t xml:space="preserve">ç) Harf, sözcük ve cümleler arasında uygun boşluk bırakır.  </w:t>
            </w:r>
            <w:r w:rsidRPr="00D30ACB">
              <w:rPr>
                <w:rFonts w:eastAsia="Times New Roman"/>
                <w:color w:val="000000"/>
                <w:kern w:val="0"/>
                <w:sz w:val="10"/>
                <w:szCs w:val="10"/>
                <w:lang w:eastAsia="tr-TR"/>
                <w14:ligatures w14:val="none"/>
              </w:rPr>
              <w:br/>
              <w:t xml:space="preserve">d) Harflerin büyük yazılışını yerinde kullanır.  </w:t>
            </w:r>
            <w:r w:rsidRPr="00D30ACB">
              <w:rPr>
                <w:rFonts w:eastAsia="Times New Roman"/>
                <w:color w:val="000000"/>
                <w:kern w:val="0"/>
                <w:sz w:val="10"/>
                <w:szCs w:val="10"/>
                <w:lang w:eastAsia="tr-TR"/>
                <w14:ligatures w14:val="none"/>
              </w:rPr>
              <w:br/>
              <w:t xml:space="preserve">ı) Büyük harfleri kuralına uygun yazar.  </w:t>
            </w:r>
            <w:r w:rsidRPr="00D30ACB">
              <w:rPr>
                <w:rFonts w:eastAsia="Times New Roman"/>
                <w:color w:val="000000"/>
                <w:kern w:val="0"/>
                <w:sz w:val="10"/>
                <w:szCs w:val="10"/>
                <w:lang w:eastAsia="tr-TR"/>
                <w14:ligatures w14:val="none"/>
              </w:rPr>
              <w:br/>
              <w:t xml:space="preserve">k) Yazılarında noktalama işaretlerini (nokta, kesme işareti, soru işareti, virgül, ünlem) kuralına uygun kullanır.  </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DF6FC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D12E3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E6E1E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D14. Saygı, D19. Vatanseverlik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7520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650B7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Atatürk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75471D"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Destekleme sürecinde öğrencilerin hazırbulunuşluk, ilgi ve öğrenme stilleri dikkate alınırken etkinlikler/materyal sade, kolay ve anlaşılır olabilir. Bunlar tüm duyulara hitap edecek şekilde basitten karmaşığa, yakından uzağa, somuttan soyuta gibi öğrenme ilkelerine uygun ve tüm öğrenme ortamlarında uygulanacak şekilde düzenlenebilir. Destekleme sürecinde oyun, bilmece sorma, bulmaca çözme şarkı ve tekerleme söyleme, sayışma ve canlandırma yapma gibi etkinliklerden ve görsel eşleştirme kartlarından yararlanılabilir. Etkinlikler yapılırken öğrencilerin zorlandıkları yerlerde onlara ipuçları verilebilir.</w:t>
            </w:r>
            <w:r w:rsidRPr="00D30ACB">
              <w:rPr>
                <w:rFonts w:eastAsia="Times New Roman"/>
                <w:color w:val="000000"/>
                <w:kern w:val="0"/>
                <w:sz w:val="10"/>
                <w:szCs w:val="10"/>
                <w:lang w:eastAsia="tr-TR"/>
                <w14:ligatures w14:val="none"/>
              </w:rPr>
              <w:br/>
              <w:t>Zenginleştirme sürecinde 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 Zenginleştirme sürecinde öğrenme ortamları öğrencilerin farklı öğrenme stillerine göre bireysel ve iş birlikli çalışmalara katkı sağlayacak şekilde tasarlanabilir. Bununla birlikte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362BE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Çalışma) (2 Saat)</w:t>
            </w:r>
          </w:p>
        </w:tc>
        <w:tc>
          <w:tcPr>
            <w:tcW w:w="11" w:type="dxa"/>
            <w:vAlign w:val="center"/>
            <w:hideMark/>
          </w:tcPr>
          <w:p w14:paraId="5D3F2D3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5BBFB37"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F6F9C4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7CAA41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406A3FB"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1DCDBDE9"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8FB526E"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5C964E67"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D4ABCC8"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73905B3"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319C4A9E"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3E757C7"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1F58F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6A4D63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CBBF28C"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154BF86"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B44494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70DB2390"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37A13F5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00744E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1EAD4B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8EE596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AE97D3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A769A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31C834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7E63E6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6F49A9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3764B71"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1F0388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17B6997F"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532B64EB"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2CB65A9"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007D984"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8305D9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28446E0"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79FB5F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515E16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AA1E7AF"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C39326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94E5E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E855AA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4CF2F9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0661E7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8AB91C7"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39042AE7"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FEEAED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32B56C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74FE3C2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5856AEC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07C305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757FD03"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592096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E8049F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F3C4EA5"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04220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3F15E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DD52B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45F8A4A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ÇEVREMİZDEKİ YAŞAM</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6ED22FC0"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Misafir Balıklar (Dinleme metni), ("r", "R" Sesi) &amp; ("ı", "I" Sesi)</w:t>
            </w:r>
          </w:p>
        </w:tc>
        <w:tc>
          <w:tcPr>
            <w:tcW w:w="1311" w:type="dxa"/>
            <w:vMerge w:val="restart"/>
            <w:tcBorders>
              <w:top w:val="nil"/>
              <w:left w:val="single" w:sz="4" w:space="0" w:color="auto"/>
              <w:bottom w:val="single" w:sz="4" w:space="0" w:color="auto"/>
              <w:right w:val="single" w:sz="4" w:space="0" w:color="auto"/>
            </w:tcBorders>
            <w:vAlign w:val="center"/>
            <w:hideMark/>
          </w:tcPr>
          <w:p w14:paraId="107ECDB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6BA6ADC9"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65DCB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D183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BB8D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AE822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C4A4B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Öğretmenler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EF7B9C"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oyun tasarlama, sunu hazırlama, metni yeniden kurgulama gibi etkinlikler düzenlenebilir.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65F0E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3CD8AB9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3311C35"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27A1FB0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C279196"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508E5C1"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1631B25"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21521D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FC05FA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222004E"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D726F20"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A1E00B5"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C0E07AE"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1497594"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A3080A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1C4C1B1"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447652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200C922"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620695F6"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2E13E4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C38053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C2C859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0EBD3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77CBC8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7590B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E13E37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C0A192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2A74E87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B1F08B7"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31B3E6D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11.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5DAAC1B5"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AD6182A"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269F42E"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35C931FF"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28FE0B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4AC146F"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898C54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7D46B2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1B2C869"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09E16A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BD77A5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47CBF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20D7332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7AD145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4952787C"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BE4FD97"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1AE194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AFE41D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72F9CA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2898C50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7CC412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1ECC000"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28E8E60"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1F8D291"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FDF763E"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2BF45C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EE4B0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65E485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2A0AE69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ÇEVREMİZDEKİ YAŞAM</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F3DCBCE"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Pırıl Sıfır Atık (İzleme metni), ("m", "M" Sesi) &amp; ("ü", "Ü" Sesi)</w:t>
            </w:r>
          </w:p>
        </w:tc>
        <w:tc>
          <w:tcPr>
            <w:tcW w:w="1311" w:type="dxa"/>
            <w:vMerge w:val="restart"/>
            <w:tcBorders>
              <w:top w:val="nil"/>
              <w:left w:val="single" w:sz="4" w:space="0" w:color="auto"/>
              <w:bottom w:val="single" w:sz="4" w:space="0" w:color="auto"/>
              <w:right w:val="single" w:sz="4" w:space="0" w:color="auto"/>
            </w:tcBorders>
            <w:vAlign w:val="center"/>
            <w:hideMark/>
          </w:tcPr>
          <w:p w14:paraId="00C095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7736E611"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2506D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839A3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BF96A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0375E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CE4A8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0EC8D5"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oyun tasarlama, sunu hazırlama, metni yeniden kurgulama gibi etkinlikler düzenlenebilir.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3B63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6A613FF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67D8B7F"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2AC7F30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3C235F8"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C9D454E"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1878B5DA"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69E530FA"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894DD49"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21F9F3AB"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D0598CD"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AC3B45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0EAF6A1"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10443B9"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BA6E3C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C7C2AE5"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2866D7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A22DCCD"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6A7736BF"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295D7DF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2B69672"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1B656DA"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B2EAEF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8FABB9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5FBF18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6E18D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3BCDF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FD35BD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6AAA3AF"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7A7C30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12.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094E32CF"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7FFEF44"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08AC2CB"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65FBD5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1EF730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A1D4EE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169C37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17BD51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261CE25"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B5624B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2CBB73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C412D1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6B6BE9A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5F08AB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8061B2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3D4C28AB"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2DC0F3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E58A4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09A5F1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3E318F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E52B92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6964B5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ED4FC3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BDD430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C16EFD6"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D2E307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0071D7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C01B02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7CF86C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ÇEVREMİZDEKİ YAŞAM</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1F738759"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Cesur Portakal (Dinleme metni), ("s", "S" Sesi) &amp; ("ö", "Ö" Sesi)</w:t>
            </w:r>
          </w:p>
        </w:tc>
        <w:tc>
          <w:tcPr>
            <w:tcW w:w="1311" w:type="dxa"/>
            <w:vMerge w:val="restart"/>
            <w:tcBorders>
              <w:top w:val="nil"/>
              <w:left w:val="single" w:sz="4" w:space="0" w:color="auto"/>
              <w:bottom w:val="single" w:sz="4" w:space="0" w:color="auto"/>
              <w:right w:val="single" w:sz="4" w:space="0" w:color="auto"/>
            </w:tcBorders>
            <w:vAlign w:val="center"/>
            <w:hideMark/>
          </w:tcPr>
          <w:p w14:paraId="2E1C14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063D3C0A"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34FD6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989D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5902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BFC2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8FE8F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E8FF48"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oyun tasarlama, sunu hazırlama, metni yeniden kurgulama gibi etkinlikler düzenlenebilir.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9645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7B007860"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745E295"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6FBD369"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5EA47D9"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7D32E77"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BAA74E0"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552BA12"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61B938C0"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19C31364"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BCB9D8C"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D67E2DD"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57744C7"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B964FF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085E5F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BD3C92F"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6DA008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453A09F"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30E4100"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3F123A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9577E2D"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C90486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635AEB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47D927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068477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B8AFD4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E2313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62B9F58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4577350"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4E04C8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13.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4BE3D0D9"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DCFE274"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B2F833D"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8CA81D1"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BE313C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17AA5DE"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939F0C4"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ED6751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B08299F"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9EF8A1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5929AB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446DF1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0DEA13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67FE0FD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8B3C89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421FB07"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6A816A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97A001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861B8F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180189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E167EF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0122A2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3E7817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35DA82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34844F5"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331899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E78FF2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2E0B6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1D5D046"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ÇEVREMİZDEKİ YAŞAM</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62A40025"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Kış Geldi (Dinleme metni), ("y", "Y" Sesi) &amp; ("d", "D" Sesi) &amp; ("z", "Z" Sesi)</w:t>
            </w:r>
          </w:p>
        </w:tc>
        <w:tc>
          <w:tcPr>
            <w:tcW w:w="1311" w:type="dxa"/>
            <w:vMerge w:val="restart"/>
            <w:tcBorders>
              <w:top w:val="nil"/>
              <w:left w:val="single" w:sz="4" w:space="0" w:color="auto"/>
              <w:bottom w:val="single" w:sz="4" w:space="0" w:color="auto"/>
              <w:right w:val="single" w:sz="4" w:space="0" w:color="auto"/>
            </w:tcBorders>
            <w:vAlign w:val="center"/>
            <w:hideMark/>
          </w:tcPr>
          <w:p w14:paraId="48A668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330F66C0"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E5AB4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E82F8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7480E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81C1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DB1D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Tutum, Yatırım ve Türk Malları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04C3E7"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oyun tasarlama, sunu hazırlama, metni yeniden kurgulama gibi etkinlikler düzenlenebilir.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DC3E9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Çalışma) (2 Saat)</w:t>
            </w:r>
          </w:p>
        </w:tc>
        <w:tc>
          <w:tcPr>
            <w:tcW w:w="11" w:type="dxa"/>
            <w:vAlign w:val="center"/>
            <w:hideMark/>
          </w:tcPr>
          <w:p w14:paraId="2959561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23AB6A6"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668A6955"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6F7C528"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A538338"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00DDE69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BE31FBE"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345986A"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FF4D807"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F103CE4"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CFCC114"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7881CB2"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BC1990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D187C8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F6D4E7C"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F68BAE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FD7BB56"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ECBEB51"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417DC1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0647CF3"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7A1A2C99"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92DDDD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FA58A4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CB5BC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2FD04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9A47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1CA771F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0CA1116"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500F736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14.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BCBA669"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EBC027B"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DB7F7BC"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35A7B2F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D89E5D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E42DB0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5D922F6"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61F108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1032726"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2FE777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73A27C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D161BA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42F74E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5BA505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4BEDD72"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09423A94"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4CCE034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66087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03BD32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6220773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289DF48"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E479B61"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C20CA5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0FFD10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F45D14B"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101D7B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EBC5C1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B26DB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1CB79168"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YOL ARKADAŞIMIZ KİTAPLAR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49520F6F"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En Değerli Hazine (Dinleme metni), ("ç", "Ç" Sesi) &amp; ("b", "B" Sesi)</w:t>
            </w:r>
          </w:p>
        </w:tc>
        <w:tc>
          <w:tcPr>
            <w:tcW w:w="1311" w:type="dxa"/>
            <w:vMerge w:val="restart"/>
            <w:tcBorders>
              <w:top w:val="nil"/>
              <w:left w:val="single" w:sz="4" w:space="0" w:color="auto"/>
              <w:bottom w:val="single" w:sz="4" w:space="0" w:color="auto"/>
              <w:right w:val="single" w:sz="4" w:space="0" w:color="auto"/>
            </w:tcBorders>
            <w:vAlign w:val="center"/>
            <w:hideMark/>
          </w:tcPr>
          <w:p w14:paraId="6C26E8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2BA69BF5"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Dinledikleri/izlediklerinde geçen olayların sonrası hakkında tahminde bulunur.</w:t>
            </w:r>
            <w:r w:rsidRPr="00D30ACB">
              <w:rPr>
                <w:rFonts w:eastAsia="Times New Roman"/>
                <w:color w:val="000000"/>
                <w:kern w:val="0"/>
                <w:sz w:val="10"/>
                <w:szCs w:val="10"/>
                <w:lang w:eastAsia="tr-TR"/>
                <w14:ligatures w14:val="none"/>
              </w:rPr>
              <w:br/>
              <w:t>b) Sese karşılık gelen sembolü/harfi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B9DF1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B0746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İletişim3</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6FA2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D4. Dostluk, 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BC38C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B8C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Mehmet Akif Ersoy’u Anma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A432EA"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41E2C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5FA670E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0ED1462"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047AE465"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998A85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0800865"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ACEFA68"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1696163"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2CA0BAC"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C2EB74D"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73ADB84"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80428E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A2DB00"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B84CBE"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564E248"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A4992B1"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38D3C0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C45E84A"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4E6C49E4"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233C19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6970E27"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1C06ECE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BA06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BA572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52741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E00A0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90A04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404FBF5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9642717"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B5B8F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15.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28F0D59"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5001527"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F3862E5"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136AA0E"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926C42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F3F3F8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8748BC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A22856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23D0381"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23C8E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830A2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CE0473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319BE6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DAB890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78B5CB1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13DAFA9"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688D31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2A17EEF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7336E4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1BE139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A71B4F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7379036"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9A461D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249BF4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8442FF3"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9BC427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64F419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99561E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52D9BF8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YOL ARKADAŞIMIZ KİTAPLAR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06963588" w14:textId="77777777" w:rsidR="00D30ACB" w:rsidRPr="00D30ACB" w:rsidRDefault="00D30ACB" w:rsidP="00D30ACB">
            <w:pPr>
              <w:jc w:val="center"/>
              <w:rPr>
                <w:rFonts w:eastAsia="Times New Roman"/>
                <w:color w:val="000000"/>
                <w:kern w:val="0"/>
                <w:sz w:val="18"/>
                <w:szCs w:val="18"/>
                <w:lang w:eastAsia="tr-TR"/>
                <w14:ligatures w14:val="none"/>
              </w:rPr>
            </w:pPr>
            <w:proofErr w:type="spellStart"/>
            <w:r w:rsidRPr="00D30ACB">
              <w:rPr>
                <w:rFonts w:eastAsia="Times New Roman"/>
                <w:color w:val="000000"/>
                <w:kern w:val="0"/>
                <w:sz w:val="18"/>
                <w:szCs w:val="18"/>
                <w:lang w:eastAsia="tr-TR"/>
                <w14:ligatures w14:val="none"/>
              </w:rPr>
              <w:t>Bibliyo</w:t>
            </w:r>
            <w:proofErr w:type="spellEnd"/>
            <w:r w:rsidRPr="00D30ACB">
              <w:rPr>
                <w:rFonts w:eastAsia="Times New Roman"/>
                <w:color w:val="000000"/>
                <w:kern w:val="0"/>
                <w:sz w:val="18"/>
                <w:szCs w:val="18"/>
                <w:lang w:eastAsia="tr-TR"/>
                <w14:ligatures w14:val="none"/>
              </w:rPr>
              <w:t xml:space="preserve"> Fil (Dinleme metni), ("g", "G" Sesi) &amp; ("c", "C" Sesi) &amp; ("ş", "Ş" Sesi)</w:t>
            </w:r>
          </w:p>
        </w:tc>
        <w:tc>
          <w:tcPr>
            <w:tcW w:w="1311" w:type="dxa"/>
            <w:vMerge w:val="restart"/>
            <w:tcBorders>
              <w:top w:val="nil"/>
              <w:left w:val="single" w:sz="4" w:space="0" w:color="auto"/>
              <w:bottom w:val="single" w:sz="4" w:space="0" w:color="auto"/>
              <w:right w:val="single" w:sz="4" w:space="0" w:color="auto"/>
            </w:tcBorders>
            <w:vAlign w:val="center"/>
            <w:hideMark/>
          </w:tcPr>
          <w:p w14:paraId="4B9043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78787096"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Dinledikleri/izlediklerinde geçen olayların sonrası hakkında tahminde bulunur.</w:t>
            </w:r>
            <w:r w:rsidRPr="00D30ACB">
              <w:rPr>
                <w:rFonts w:eastAsia="Times New Roman"/>
                <w:color w:val="000000"/>
                <w:kern w:val="0"/>
                <w:sz w:val="10"/>
                <w:szCs w:val="10"/>
                <w:lang w:eastAsia="tr-TR"/>
                <w14:ligatures w14:val="none"/>
              </w:rPr>
              <w:br/>
              <w:t>b) Sese karşılık gelen sembolü/harfi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84143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8673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İletişim3</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C454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D4. Dostluk, 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AB8E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78B58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D8A33C"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FAE83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38AAB73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EB2C512"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3AF024C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9BF427B"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296622E8"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4E55D6ED"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4E232839"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5CB02A7"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8318261"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E63A88B"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4045A62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B03EED9"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0EEDC0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67B4F7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3A50D35"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DF876D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FF3954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410FE7A3"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B3F1C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F28E5F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F0B9CF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B9053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CF8FA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7C63F9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B82B34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023F3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3E46E6C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DD39D05"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1A362A6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16.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2B05E1F3"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BB9FF05"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49793131"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960FE7D"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90FEB8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2CABBD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695B46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8367FD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DEE5A5D"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2A3BA5F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D5A530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D2F7DF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420071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61AB6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9C86A6B"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8A77173"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AB815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3294F2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42CFA5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3311C6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BE6479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C555846"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1286F4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741448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AD27666"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7C0D768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B89039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25B9D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4FA617A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YOL ARKADAŞIMIZ KİTAPLAR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1E73B03" w14:textId="77777777" w:rsidR="00D30ACB" w:rsidRPr="00D30ACB" w:rsidRDefault="00D30ACB" w:rsidP="00D30ACB">
            <w:pPr>
              <w:jc w:val="center"/>
              <w:rPr>
                <w:rFonts w:eastAsia="Times New Roman"/>
                <w:color w:val="000000"/>
                <w:kern w:val="0"/>
                <w:sz w:val="18"/>
                <w:szCs w:val="18"/>
                <w:lang w:eastAsia="tr-TR"/>
                <w14:ligatures w14:val="none"/>
              </w:rPr>
            </w:pPr>
            <w:proofErr w:type="spellStart"/>
            <w:r w:rsidRPr="00D30ACB">
              <w:rPr>
                <w:rFonts w:eastAsia="Times New Roman"/>
                <w:color w:val="000000"/>
                <w:kern w:val="0"/>
                <w:sz w:val="18"/>
                <w:szCs w:val="18"/>
                <w:lang w:eastAsia="tr-TR"/>
                <w14:ligatures w14:val="none"/>
              </w:rPr>
              <w:t>Bibliyo</w:t>
            </w:r>
            <w:proofErr w:type="spellEnd"/>
            <w:r w:rsidRPr="00D30ACB">
              <w:rPr>
                <w:rFonts w:eastAsia="Times New Roman"/>
                <w:color w:val="000000"/>
                <w:kern w:val="0"/>
                <w:sz w:val="18"/>
                <w:szCs w:val="18"/>
                <w:lang w:eastAsia="tr-TR"/>
                <w14:ligatures w14:val="none"/>
              </w:rPr>
              <w:t xml:space="preserve"> Fil (Dinleme metni), ("p", "P" Sesi) &amp; ("h", "H" Sesi) &amp; ("v", "V" Sesi)</w:t>
            </w:r>
          </w:p>
        </w:tc>
        <w:tc>
          <w:tcPr>
            <w:tcW w:w="1311" w:type="dxa"/>
            <w:vMerge w:val="restart"/>
            <w:tcBorders>
              <w:top w:val="nil"/>
              <w:left w:val="single" w:sz="4" w:space="0" w:color="auto"/>
              <w:bottom w:val="single" w:sz="4" w:space="0" w:color="auto"/>
              <w:right w:val="single" w:sz="4" w:space="0" w:color="auto"/>
            </w:tcBorders>
            <w:vAlign w:val="center"/>
            <w:hideMark/>
          </w:tcPr>
          <w:p w14:paraId="0ECFC2E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5374BF1B"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Dinledikleri/izlediklerinde geçen olayların sonrası hakkında tahminde bulunur.</w:t>
            </w:r>
            <w:r w:rsidRPr="00D30ACB">
              <w:rPr>
                <w:rFonts w:eastAsia="Times New Roman"/>
                <w:color w:val="000000"/>
                <w:kern w:val="0"/>
                <w:sz w:val="10"/>
                <w:szCs w:val="10"/>
                <w:lang w:eastAsia="tr-TR"/>
                <w14:ligatures w14:val="none"/>
              </w:rPr>
              <w:br/>
              <w:t>b) Sese karşılık gelen sembolü/harfi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48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F0FA1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İletişim3</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7BB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D4. Dostluk, 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9A06A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D90E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Enerji Tasarrufu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ADBBA7"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04AA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4F02004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8706613"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714D42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51C1013"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0A160F2"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A111F05"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DDFED70"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2A4CDD0"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57785C3C"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F774210"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D2E389A"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13E4F26"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E6F518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F97710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FD7C9E0"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4684FF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20D1B74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63E6A831"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7B08AD7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6F44BE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511DA3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8EDCB1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5944F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5C9122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DCA2A7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CC48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3B0C5A0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EA87716"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2CF3DF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17.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0389D2C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5966E04C"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AB7A790"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2A424FD"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E2BEA6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5CC723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F46B17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61354C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413D17C"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FED7F8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54328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C664C2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6B8464C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511B4D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F69055C"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1AFF4F06"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4F8760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785B8D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001024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647100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F3DE688"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4C1D3AE"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AE28D9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05F538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0A92083"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758566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2F80E9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15417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4206803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YOL ARKADAŞIMIZ KİTAPLAR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0E723E2A"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Okuyorum (Dinleme metni), ("ğ", "Ğ" Sesi) &amp; ("f", "F" Sesi) &amp; ("j", "J" Sesi)</w:t>
            </w:r>
          </w:p>
        </w:tc>
        <w:tc>
          <w:tcPr>
            <w:tcW w:w="1311" w:type="dxa"/>
            <w:vMerge w:val="restart"/>
            <w:tcBorders>
              <w:top w:val="nil"/>
              <w:left w:val="single" w:sz="4" w:space="0" w:color="auto"/>
              <w:bottom w:val="single" w:sz="4" w:space="0" w:color="auto"/>
              <w:right w:val="single" w:sz="4" w:space="0" w:color="auto"/>
            </w:tcBorders>
            <w:vAlign w:val="center"/>
            <w:hideMark/>
          </w:tcPr>
          <w:p w14:paraId="4FC785D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34671008"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f) Dinledikleri/izlediklerinde geçen olayların sonrası hakkında tahminde bulunur.</w:t>
            </w:r>
            <w:r w:rsidRPr="00D30ACB">
              <w:rPr>
                <w:rFonts w:eastAsia="Times New Roman"/>
                <w:color w:val="000000"/>
                <w:kern w:val="0"/>
                <w:sz w:val="10"/>
                <w:szCs w:val="10"/>
                <w:lang w:eastAsia="tr-TR"/>
                <w14:ligatures w14:val="none"/>
              </w:rPr>
              <w:br/>
              <w:t>b) Sese karşılık gelen sembolü/harfi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DEC4D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3266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SDB2.1. İletişim3</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8BEEC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D4. Dostluk, 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54B2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516AC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7B927D"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bulmaca,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AFB90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Çalışma) (2 Saat)</w:t>
            </w:r>
          </w:p>
        </w:tc>
        <w:tc>
          <w:tcPr>
            <w:tcW w:w="11" w:type="dxa"/>
            <w:vAlign w:val="center"/>
            <w:hideMark/>
          </w:tcPr>
          <w:p w14:paraId="5D59FF6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5467036"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53511D9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9E978E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CCF4B12"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77FCAA0"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C8D5B33"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55F0B620"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E87DA8C"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CD7D613"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4F3C46A2"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66E8360"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8B2E18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181CD5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BAFFE70"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9C0FB7D"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B7C93FF"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46BAE618"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7A4B818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DB54E4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F887D5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23C548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82CF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852C3E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A32EEA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EFA662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72E4FD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396241A"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0B19F6A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18.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E18D0B0"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90AF696"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4A29BB4"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D3C1F9B"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69567A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CB5821A"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A4CE78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035AF5D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7C5FAEE"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1F3E1F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430CF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FA268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3499CB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0B2B109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E296541"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651E18A5"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4EA46E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5292DB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7CB648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0DB63F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B977A1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D33790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AB7019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9C50E6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8FFD584"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13845D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6DB36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2B7286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7952680"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1. PEKİŞTİRME HAFTASI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FF2A961"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1. PEKİŞTİRME HAFTASI</w:t>
            </w:r>
          </w:p>
        </w:tc>
        <w:tc>
          <w:tcPr>
            <w:tcW w:w="1311" w:type="dxa"/>
            <w:vMerge w:val="restart"/>
            <w:tcBorders>
              <w:top w:val="nil"/>
              <w:left w:val="single" w:sz="4" w:space="0" w:color="auto"/>
              <w:bottom w:val="single" w:sz="4" w:space="0" w:color="auto"/>
              <w:right w:val="single" w:sz="4" w:space="0" w:color="auto"/>
            </w:tcBorders>
            <w:vAlign w:val="center"/>
            <w:hideMark/>
          </w:tcPr>
          <w:p w14:paraId="1B58E6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T.D.1.1. Dinleme/izlemeyi yönetebilme</w:t>
            </w:r>
            <w:r w:rsidRPr="00D30ACB">
              <w:rPr>
                <w:rFonts w:eastAsia="Times New Roman"/>
                <w:color w:val="000000"/>
                <w:kern w:val="0"/>
                <w:sz w:val="12"/>
                <w:szCs w:val="12"/>
                <w:lang w:eastAsia="tr-TR"/>
                <w14:ligatures w14:val="none"/>
              </w:rPr>
              <w:br/>
              <w:t>T.D.1.2. Dinledikleri/izledikleri ile ilgili anlam oluşturabilme</w:t>
            </w:r>
            <w:r w:rsidRPr="00D30ACB">
              <w:rPr>
                <w:rFonts w:eastAsia="Times New Roman"/>
                <w:color w:val="000000"/>
                <w:kern w:val="0"/>
                <w:sz w:val="12"/>
                <w:szCs w:val="12"/>
                <w:lang w:eastAsia="tr-TR"/>
                <w14:ligatures w14:val="none"/>
              </w:rPr>
              <w:br/>
              <w:t>T.D.1.3. Dinlediklerini/izlediklerini çözümleyebilme</w:t>
            </w:r>
            <w:r w:rsidRPr="00D30ACB">
              <w:rPr>
                <w:rFonts w:eastAsia="Times New Roman"/>
                <w:color w:val="000000"/>
                <w:kern w:val="0"/>
                <w:sz w:val="12"/>
                <w:szCs w:val="12"/>
                <w:lang w:eastAsia="tr-TR"/>
                <w14:ligatures w14:val="none"/>
              </w:rPr>
              <w:br/>
              <w:t>T.K.1.2. Konuşmalarında içerik oluşturabilme</w:t>
            </w:r>
            <w:r w:rsidRPr="00D30ACB">
              <w:rPr>
                <w:rFonts w:eastAsia="Times New Roman"/>
                <w:color w:val="000000"/>
                <w:kern w:val="0"/>
                <w:sz w:val="12"/>
                <w:szCs w:val="12"/>
                <w:lang w:eastAsia="tr-TR"/>
                <w14:ligatures w14:val="none"/>
              </w:rPr>
              <w:br/>
              <w:t>T.K.1.3. Konuşma kurallarını uygulayabilme</w:t>
            </w:r>
            <w:r w:rsidRPr="00D30ACB">
              <w:rPr>
                <w:rFonts w:eastAsia="Times New Roman"/>
                <w:color w:val="000000"/>
                <w:kern w:val="0"/>
                <w:sz w:val="12"/>
                <w:szCs w:val="12"/>
                <w:lang w:eastAsia="tr-TR"/>
                <w14:ligatures w14:val="none"/>
              </w:rPr>
              <w:br/>
              <w:t>T.O.1.1. Okuma sürecini yönetebilme</w:t>
            </w:r>
            <w:r w:rsidRPr="00D30ACB">
              <w:rPr>
                <w:rFonts w:eastAsia="Times New Roman"/>
                <w:color w:val="000000"/>
                <w:kern w:val="0"/>
                <w:sz w:val="12"/>
                <w:szCs w:val="12"/>
                <w:lang w:eastAsia="tr-TR"/>
                <w14:ligatures w14:val="none"/>
              </w:rPr>
              <w:br/>
              <w:t>T.Y.1.1. Yazılı anlatım becerilerini yönetebilme</w:t>
            </w:r>
            <w:r w:rsidRPr="00D30ACB">
              <w:rPr>
                <w:rFonts w:eastAsia="Times New Roman"/>
                <w:color w:val="000000"/>
                <w:kern w:val="0"/>
                <w:sz w:val="12"/>
                <w:szCs w:val="12"/>
                <w:lang w:eastAsia="tr-TR"/>
                <w14:ligatures w14:val="none"/>
              </w:rPr>
              <w:br/>
              <w:t>T.Y.1.2. Yazılarında içerik oluşturabilme</w:t>
            </w:r>
            <w:r w:rsidRPr="00D30ACB">
              <w:rPr>
                <w:rFonts w:eastAsia="Times New Roman"/>
                <w:color w:val="000000"/>
                <w:kern w:val="0"/>
                <w:sz w:val="12"/>
                <w:szCs w:val="12"/>
                <w:lang w:eastAsia="tr-TR"/>
                <w14:ligatures w14:val="none"/>
              </w:rPr>
              <w:br/>
              <w:t>T.Y.1.3. Yazma kurallarını uygulayabilme</w:t>
            </w:r>
          </w:p>
        </w:tc>
        <w:tc>
          <w:tcPr>
            <w:tcW w:w="4856" w:type="dxa"/>
            <w:vMerge w:val="restart"/>
            <w:tcBorders>
              <w:top w:val="nil"/>
              <w:left w:val="single" w:sz="4" w:space="0" w:color="auto"/>
              <w:bottom w:val="single" w:sz="4" w:space="0" w:color="auto"/>
              <w:right w:val="single" w:sz="4" w:space="0" w:color="auto"/>
            </w:tcBorders>
            <w:vAlign w:val="center"/>
            <w:hideMark/>
          </w:tcPr>
          <w:p w14:paraId="3C9DE3EF"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a) Verilen görseller arasından öğrendiği sesin geçtiği görseli/görselleri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b) Dinlediği/izlediği metni anlatır.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c) Rakamları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ı) Büyük harfleri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3E296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Dönem sonu pekiştirme etkinliklerinde öğrencilerin okuma ve yazma gelişimleri; gözlem formu, kontrol listesi, çalışma kâğıtları ve performans görevleri aracılığıyla bütüncül olarak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C65B1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A218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D9. Merhamet, D10. Mütevazılık,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2F8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8FD7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4AE2C0"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Okuma ve yazmada güçlük çeken veya harf/hece birleştirmede zorlanan öğrencilere sadeleştirilmiş kartlar, görsel-işitsel eşleştirme oyunları ve ipuçları içeren özel çalışma kâğıtları sunulur.</w:t>
            </w:r>
            <w:r w:rsidRPr="00D30ACB">
              <w:rPr>
                <w:rFonts w:eastAsia="Times New Roman"/>
                <w:color w:val="000000"/>
                <w:kern w:val="0"/>
                <w:sz w:val="10"/>
                <w:szCs w:val="10"/>
                <w:lang w:eastAsia="tr-TR"/>
                <w14:ligatures w14:val="none"/>
              </w:rPr>
              <w:br/>
              <w:t>Okuma ve yazmaya hızlı geçen öğrenciler için kısa hikâye tamamlama, tekerleme ve bilmece kartları oluşturma, dijital eğitici oyunlar ve serbest yazma etkinlikleri düzenlenir.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E9C1C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1DBAF96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7702396"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9AEF9A6"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8AC4732"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434269A"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FB9A8D4"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008EA06A"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AACBC59"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FC2AB3A"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A2FB00D"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281D6B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A16E4DA"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B5645C6"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7BFC12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262CC1D"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33D5C8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413D21A"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8490DAC"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4411F9C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0A8EBD1"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B6B6932"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2AF8CD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B9F1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F6A62A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F5842B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804455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46E4F2F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DAA8D5E"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059E5E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19.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279ECDC6"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248EA64"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254C06B"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866844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FEDE64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4A8BC2A"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84766E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643AF5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0A7F892"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2FE5D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35648E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03879D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1A84EA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60DF4DE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71BCE8A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735C539"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4DC206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BD403A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F9C2D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657C055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1E6610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E24413F"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FE7FE9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21E54C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F9D9561"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6F7A03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4CAAA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E089E7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BB358E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HATIRLATMA HAFTASI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A6749F2"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HATIRLATMA HAFTASI</w:t>
            </w:r>
          </w:p>
        </w:tc>
        <w:tc>
          <w:tcPr>
            <w:tcW w:w="1311" w:type="dxa"/>
            <w:vMerge w:val="restart"/>
            <w:tcBorders>
              <w:top w:val="nil"/>
              <w:left w:val="single" w:sz="4" w:space="0" w:color="auto"/>
              <w:bottom w:val="single" w:sz="4" w:space="0" w:color="auto"/>
              <w:right w:val="single" w:sz="4" w:space="0" w:color="auto"/>
            </w:tcBorders>
            <w:vAlign w:val="center"/>
            <w:hideMark/>
          </w:tcPr>
          <w:p w14:paraId="678CBE8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T.D.1.1. Dinleme/izlemeyi yönetebilme</w:t>
            </w:r>
            <w:r w:rsidRPr="00D30ACB">
              <w:rPr>
                <w:rFonts w:eastAsia="Times New Roman"/>
                <w:color w:val="000000"/>
                <w:kern w:val="0"/>
                <w:sz w:val="12"/>
                <w:szCs w:val="12"/>
                <w:lang w:eastAsia="tr-TR"/>
                <w14:ligatures w14:val="none"/>
              </w:rPr>
              <w:br/>
              <w:t>T.D.1.2. Dinledikleri/izledikleri ile ilgili anlam oluşturabilme</w:t>
            </w:r>
            <w:r w:rsidRPr="00D30ACB">
              <w:rPr>
                <w:rFonts w:eastAsia="Times New Roman"/>
                <w:color w:val="000000"/>
                <w:kern w:val="0"/>
                <w:sz w:val="12"/>
                <w:szCs w:val="12"/>
                <w:lang w:eastAsia="tr-TR"/>
                <w14:ligatures w14:val="none"/>
              </w:rPr>
              <w:br/>
              <w:t>T.D.1.3. Dinlediklerini/izlediklerini çözümleyebilme</w:t>
            </w:r>
            <w:r w:rsidRPr="00D30ACB">
              <w:rPr>
                <w:rFonts w:eastAsia="Times New Roman"/>
                <w:color w:val="000000"/>
                <w:kern w:val="0"/>
                <w:sz w:val="12"/>
                <w:szCs w:val="12"/>
                <w:lang w:eastAsia="tr-TR"/>
                <w14:ligatures w14:val="none"/>
              </w:rPr>
              <w:br/>
              <w:t>T.K.1.2. Konuşmalarında içerik oluşturabilme</w:t>
            </w:r>
            <w:r w:rsidRPr="00D30ACB">
              <w:rPr>
                <w:rFonts w:eastAsia="Times New Roman"/>
                <w:color w:val="000000"/>
                <w:kern w:val="0"/>
                <w:sz w:val="12"/>
                <w:szCs w:val="12"/>
                <w:lang w:eastAsia="tr-TR"/>
                <w14:ligatures w14:val="none"/>
              </w:rPr>
              <w:br/>
              <w:t>T.K.1.3. Konuşma kurallarını uygulayabilme</w:t>
            </w:r>
            <w:r w:rsidRPr="00D30ACB">
              <w:rPr>
                <w:rFonts w:eastAsia="Times New Roman"/>
                <w:color w:val="000000"/>
                <w:kern w:val="0"/>
                <w:sz w:val="12"/>
                <w:szCs w:val="12"/>
                <w:lang w:eastAsia="tr-TR"/>
                <w14:ligatures w14:val="none"/>
              </w:rPr>
              <w:br/>
              <w:t>T.O.1.1. Okuma sürecini yönetebilme</w:t>
            </w:r>
            <w:r w:rsidRPr="00D30ACB">
              <w:rPr>
                <w:rFonts w:eastAsia="Times New Roman"/>
                <w:color w:val="000000"/>
                <w:kern w:val="0"/>
                <w:sz w:val="12"/>
                <w:szCs w:val="12"/>
                <w:lang w:eastAsia="tr-TR"/>
                <w14:ligatures w14:val="none"/>
              </w:rPr>
              <w:br/>
              <w:t>T.Y.1.1. Yazılı anlatım becerilerini yönetebilme</w:t>
            </w:r>
            <w:r w:rsidRPr="00D30ACB">
              <w:rPr>
                <w:rFonts w:eastAsia="Times New Roman"/>
                <w:color w:val="000000"/>
                <w:kern w:val="0"/>
                <w:sz w:val="12"/>
                <w:szCs w:val="12"/>
                <w:lang w:eastAsia="tr-TR"/>
                <w14:ligatures w14:val="none"/>
              </w:rPr>
              <w:br/>
              <w:t>T.Y.1.2. Yazılarında içerik oluşturabilme</w:t>
            </w:r>
            <w:r w:rsidRPr="00D30ACB">
              <w:rPr>
                <w:rFonts w:eastAsia="Times New Roman"/>
                <w:color w:val="000000"/>
                <w:kern w:val="0"/>
                <w:sz w:val="12"/>
                <w:szCs w:val="12"/>
                <w:lang w:eastAsia="tr-TR"/>
                <w14:ligatures w14:val="none"/>
              </w:rPr>
              <w:br/>
              <w:t>T.Y.1.3. Yazma kurallarını uygulayabilme</w:t>
            </w:r>
          </w:p>
        </w:tc>
        <w:tc>
          <w:tcPr>
            <w:tcW w:w="4856" w:type="dxa"/>
            <w:vMerge w:val="restart"/>
            <w:tcBorders>
              <w:top w:val="nil"/>
              <w:left w:val="single" w:sz="4" w:space="0" w:color="auto"/>
              <w:bottom w:val="single" w:sz="4" w:space="0" w:color="auto"/>
              <w:right w:val="single" w:sz="4" w:space="0" w:color="auto"/>
            </w:tcBorders>
            <w:vAlign w:val="center"/>
            <w:hideMark/>
          </w:tcPr>
          <w:p w14:paraId="1D7707F5"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a) Sese karşılık gelen sembolü/harfi tanır.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d) Dinlediği sesin bulunduğu sözcüklere örnekler verir.</w:t>
            </w:r>
            <w:r w:rsidRPr="00D30ACB">
              <w:rPr>
                <w:rFonts w:eastAsia="Times New Roman"/>
                <w:color w:val="000000"/>
                <w:kern w:val="0"/>
                <w:sz w:val="10"/>
                <w:szCs w:val="10"/>
                <w:lang w:eastAsia="tr-TR"/>
                <w14:ligatures w14:val="none"/>
              </w:rPr>
              <w:br/>
              <w:t>b) Seslere karşılık gelen sembolleri/harfleri ayırt eder.</w:t>
            </w:r>
            <w:r w:rsidRPr="00D30ACB">
              <w:rPr>
                <w:rFonts w:eastAsia="Times New Roman"/>
                <w:color w:val="000000"/>
                <w:kern w:val="0"/>
                <w:sz w:val="10"/>
                <w:szCs w:val="10"/>
                <w:lang w:eastAsia="tr-TR"/>
                <w14:ligatures w14:val="none"/>
              </w:rPr>
              <w:br/>
              <w:t>a) Ön bilgilerinden hareketle dinlediği sesin içinde geçtiği sözcükler hakkında konuşur.</w:t>
            </w:r>
            <w:r w:rsidRPr="00D30ACB">
              <w:rPr>
                <w:rFonts w:eastAsia="Times New Roman"/>
                <w:color w:val="000000"/>
                <w:kern w:val="0"/>
                <w:sz w:val="10"/>
                <w:szCs w:val="10"/>
                <w:lang w:eastAsia="tr-TR"/>
                <w14:ligatures w14:val="none"/>
              </w:rPr>
              <w:br/>
              <w:t>g) Dinlediklerini, izlediklerini veya okuduklarını kendi cümleleriyle ifade eder.</w:t>
            </w:r>
            <w:r w:rsidRPr="00D30ACB">
              <w:rPr>
                <w:rFonts w:eastAsia="Times New Roman"/>
                <w:color w:val="000000"/>
                <w:kern w:val="0"/>
                <w:sz w:val="10"/>
                <w:szCs w:val="10"/>
                <w:lang w:eastAsia="tr-TR"/>
                <w14:ligatures w14:val="none"/>
              </w:rPr>
              <w:br/>
              <w:t>a) Öğrendiği ses, hece, sözcük, cümleleri işitilebilir bir ses düzeyinde söyler.</w:t>
            </w:r>
            <w:r w:rsidRPr="00D30ACB">
              <w:rPr>
                <w:rFonts w:eastAsia="Times New Roman"/>
                <w:color w:val="000000"/>
                <w:kern w:val="0"/>
                <w:sz w:val="10"/>
                <w:szCs w:val="10"/>
                <w:lang w:eastAsia="tr-TR"/>
                <w14:ligatures w14:val="none"/>
              </w:rPr>
              <w:br/>
              <w:t>c) Dinlediğini/izlediğini telaffuza dikkat ederek anlatır.</w:t>
            </w:r>
            <w:r w:rsidRPr="00D30ACB">
              <w:rPr>
                <w:rFonts w:eastAsia="Times New Roman"/>
                <w:color w:val="000000"/>
                <w:kern w:val="0"/>
                <w:sz w:val="10"/>
                <w:szCs w:val="10"/>
                <w:lang w:eastAsia="tr-TR"/>
                <w14:ligatures w14:val="none"/>
              </w:rPr>
              <w:br/>
              <w:t>a) Harf ve heceleri doğru seslendirir.</w:t>
            </w:r>
            <w:r w:rsidRPr="00D30ACB">
              <w:rPr>
                <w:rFonts w:eastAsia="Times New Roman"/>
                <w:color w:val="000000"/>
                <w:kern w:val="0"/>
                <w:sz w:val="10"/>
                <w:szCs w:val="10"/>
                <w:lang w:eastAsia="tr-TR"/>
                <w14:ligatures w14:val="none"/>
              </w:rPr>
              <w:br/>
              <w:t>b) Sözcükleri doğru okur.</w:t>
            </w:r>
            <w:r w:rsidRPr="00D30ACB">
              <w:rPr>
                <w:rFonts w:eastAsia="Times New Roman"/>
                <w:color w:val="000000"/>
                <w:kern w:val="0"/>
                <w:sz w:val="10"/>
                <w:szCs w:val="10"/>
                <w:lang w:eastAsia="tr-TR"/>
                <w14:ligatures w14:val="none"/>
              </w:rPr>
              <w:br/>
              <w:t>c) Basit ve kısa cümleleri doğru okur.</w:t>
            </w:r>
            <w:r w:rsidRPr="00D30ACB">
              <w:rPr>
                <w:rFonts w:eastAsia="Times New Roman"/>
                <w:color w:val="000000"/>
                <w:kern w:val="0"/>
                <w:sz w:val="10"/>
                <w:szCs w:val="10"/>
                <w:lang w:eastAsia="tr-TR"/>
                <w14:ligatures w14:val="none"/>
              </w:rPr>
              <w:br/>
              <w:t>ç) Telaffuza dikkat ederek okur.</w:t>
            </w:r>
            <w:r w:rsidRPr="00D30ACB">
              <w:rPr>
                <w:rFonts w:eastAsia="Times New Roman"/>
                <w:color w:val="000000"/>
                <w:kern w:val="0"/>
                <w:sz w:val="10"/>
                <w:szCs w:val="10"/>
                <w:lang w:eastAsia="tr-TR"/>
                <w14:ligatures w14:val="none"/>
              </w:rPr>
              <w:br/>
              <w:t>d) Öğrendiği ses, hece, sözcük, cümleleri işitilebilir bir ses düzeyinde okur.</w:t>
            </w:r>
            <w:r w:rsidRPr="00D30ACB">
              <w:rPr>
                <w:rFonts w:eastAsia="Times New Roman"/>
                <w:color w:val="000000"/>
                <w:kern w:val="0"/>
                <w:sz w:val="10"/>
                <w:szCs w:val="10"/>
                <w:lang w:eastAsia="tr-TR"/>
                <w14:ligatures w14:val="none"/>
              </w:rPr>
              <w:br/>
              <w:t>a) Yazma materyalini kurala uygun kullanır.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a) Görsellerle ilgili sözcük ve cümleler yazar.</w:t>
            </w:r>
            <w:r w:rsidRPr="00D30ACB">
              <w:rPr>
                <w:rFonts w:eastAsia="Times New Roman"/>
                <w:color w:val="000000"/>
                <w:kern w:val="0"/>
                <w:sz w:val="10"/>
                <w:szCs w:val="10"/>
                <w:lang w:eastAsia="tr-TR"/>
                <w14:ligatures w14:val="none"/>
              </w:rPr>
              <w:br/>
              <w:t>b) Harfleri temel formuna ve yazım yönlerine göre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7908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Hatırlatma haftası süresince öğrencilerin hazırbulunuşluk düzeyleri; gözlem formları, okuma/yazma kontrol listeleri ve hatırlatma çalışma kâğıtları ile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4B406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F193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D3. Çalışkanlık, D10. Mütevazılık,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B9E2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36261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608138"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Tatil sürecinde okuma veya yazmada gerileme gösteren öğrencilere görsel-işitsel destekli hece kartları, birleştirme oyunları ve rehberlik eşliğinde kolaylaştırılmış yazma alıştırmaları yaptırılır.</w:t>
            </w:r>
            <w:r w:rsidRPr="00D30ACB">
              <w:rPr>
                <w:rFonts w:eastAsia="Times New Roman"/>
                <w:color w:val="000000"/>
                <w:kern w:val="0"/>
                <w:sz w:val="10"/>
                <w:szCs w:val="10"/>
                <w:lang w:eastAsia="tr-TR"/>
                <w14:ligatures w14:val="none"/>
              </w:rPr>
              <w:br/>
              <w:t>Okuma ve yazma akıcılığını koruyan öğrencilere tatil anılarını paylaşma, kısa tekerlemeler okuma, görsel kartlardan kelime türetme ve serbest cümle yazma etkinlikleri sunulur.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A30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3720C7C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7E04D6D"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5B7893E3"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BCE49C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3F20B3F"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7A65E8F"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3486525E"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0129F64"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5797E7F"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0F68656"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C8C4D90"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D884942"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06F2872"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36F4B2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FA1B676"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9E18A4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C83D072"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858D1C9"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3307284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4A1629E"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2E512908"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A9FE56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32FB36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8021EF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46A5A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F281EA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12C377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DAEC373"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274C1A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20.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436A48F"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6F53E590"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09AC538"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C8CAB37"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B914DD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0636BB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1286A6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686D53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DAB862B"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48CE12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BA66ED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AF7B1A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0B675BA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734565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4DDFEE76"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2CC15F0"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0A724F5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E5A64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4CBEBBF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4C3EDFD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31EB39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BDBA7C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4C1536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7A9F1B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9C61357"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8472D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DB35B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4C420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730F6253"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YETENEKLERİMİZİ KEŞFEDİYORUZ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03BF9CC"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Çocuk Kalbim (Dinleme metni), Herkes Bir Şeyi İyi Yapar</w:t>
            </w:r>
          </w:p>
        </w:tc>
        <w:tc>
          <w:tcPr>
            <w:tcW w:w="1311" w:type="dxa"/>
            <w:vMerge w:val="restart"/>
            <w:tcBorders>
              <w:top w:val="nil"/>
              <w:left w:val="single" w:sz="4" w:space="0" w:color="auto"/>
              <w:bottom w:val="single" w:sz="4" w:space="0" w:color="auto"/>
              <w:right w:val="single" w:sz="4" w:space="0" w:color="auto"/>
            </w:tcBorders>
            <w:vAlign w:val="center"/>
            <w:hideMark/>
          </w:tcPr>
          <w:p w14:paraId="07EAD37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56BF333A"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Kendisi ve ailesi hakkında konuşmalar yapar.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h) İlgi alanına yönelik seçtiği bir konu hakkında konuşur.</w:t>
            </w:r>
            <w:r w:rsidRPr="00D30ACB">
              <w:rPr>
                <w:rFonts w:eastAsia="Times New Roman"/>
                <w:color w:val="000000"/>
                <w:kern w:val="0"/>
                <w:sz w:val="10"/>
                <w:szCs w:val="10"/>
                <w:lang w:eastAsia="tr-TR"/>
                <w14:ligatures w14:val="none"/>
              </w:rPr>
              <w:br/>
              <w:t>ı) Konuşmalarını desteklemek için görseller kullanır.</w:t>
            </w:r>
            <w:r w:rsidRPr="00D30ACB">
              <w:rPr>
                <w:rFonts w:eastAsia="Times New Roman"/>
                <w:color w:val="000000"/>
                <w:kern w:val="0"/>
                <w:sz w:val="10"/>
                <w:szCs w:val="10"/>
                <w:lang w:eastAsia="tr-TR"/>
                <w14:ligatures w14:val="none"/>
              </w:rPr>
              <w:br/>
              <w:t>b) Konuşmalarında konuşma hızını ayarlar.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d) Verilen bir metni metne bakarak yazar.</w:t>
            </w:r>
            <w:r w:rsidRPr="00D30ACB">
              <w:rPr>
                <w:rFonts w:eastAsia="Times New Roman"/>
                <w:color w:val="000000"/>
                <w:kern w:val="0"/>
                <w:sz w:val="10"/>
                <w:szCs w:val="10"/>
                <w:lang w:eastAsia="tr-TR"/>
                <w14:ligatures w14:val="none"/>
              </w:rPr>
              <w:br/>
              <w:t>e) Dinlediği/izlediği veya okuduğu bir metindeki olayları oluş sırasına göre kendi ifadeleriyle yazar.</w:t>
            </w:r>
            <w:r w:rsidRPr="00D30ACB">
              <w:rPr>
                <w:rFonts w:eastAsia="Times New Roman"/>
                <w:color w:val="000000"/>
                <w:kern w:val="0"/>
                <w:sz w:val="10"/>
                <w:szCs w:val="10"/>
                <w:lang w:eastAsia="tr-TR"/>
                <w14:ligatures w14:val="none"/>
              </w:rPr>
              <w:br/>
              <w:t>g) Seçtiği görselden hareketle kısa bir metin yazar.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h) Rakam ve sayıları kuralına uygun yazar.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1D1E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2213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604BA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43AD4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5B1B3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2FDD14"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bilmece-sorma, bulmaca çözme, şarkı ve tekerleme söyleme, sayışma ve canlandırma yapma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4128C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45C60BF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FBCD8D3"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EE0E02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404E395"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A9B9EAD"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F231AA0"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00C16CC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776E37D"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701FA0B"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1E24FDA"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21E23E1"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95345BA"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AA6EC5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0C6153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A295EC9"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026238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22CE79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6E5A7F12"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0AD7227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A522D5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DA20A9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C7E293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00DAD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3ED7F6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E22B1C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40B848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18E6EE8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DD30741"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0C9CC4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21.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8AF7C10"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F3766B2"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B6BC8A8"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0FD9099"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AA126E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35F6122"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D1E4C0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E57EAA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9DBCA2C"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3CA0D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97F318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F9B144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4B65CF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BDBBD5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57FB889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67B529AE"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2C0CE3F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05920F7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4F68EDF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77D5E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F98178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8CA6DAE"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8DE808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AF4BBF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C5C5ED9"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FE7D2D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B90B90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A1643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33A2417"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YETENEKLERİMİZİ KEŞFEDİYORUZ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68873329"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Düş Gezgini</w:t>
            </w:r>
          </w:p>
        </w:tc>
        <w:tc>
          <w:tcPr>
            <w:tcW w:w="1311" w:type="dxa"/>
            <w:vMerge w:val="restart"/>
            <w:tcBorders>
              <w:top w:val="nil"/>
              <w:left w:val="single" w:sz="4" w:space="0" w:color="auto"/>
              <w:bottom w:val="single" w:sz="4" w:space="0" w:color="auto"/>
              <w:right w:val="single" w:sz="4" w:space="0" w:color="auto"/>
            </w:tcBorders>
            <w:vAlign w:val="center"/>
            <w:hideMark/>
          </w:tcPr>
          <w:p w14:paraId="25C29D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36237CD9"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Kendisi ve ailesi hakkında konuşmalar yapar.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h) İlgi alanına yönelik seçtiği bir konu hakkında konuşur.</w:t>
            </w:r>
            <w:r w:rsidRPr="00D30ACB">
              <w:rPr>
                <w:rFonts w:eastAsia="Times New Roman"/>
                <w:color w:val="000000"/>
                <w:kern w:val="0"/>
                <w:sz w:val="10"/>
                <w:szCs w:val="10"/>
                <w:lang w:eastAsia="tr-TR"/>
                <w14:ligatures w14:val="none"/>
              </w:rPr>
              <w:br/>
              <w:t>ı) Konuşmalarını desteklemek için görseller kullanır.</w:t>
            </w:r>
            <w:r w:rsidRPr="00D30ACB">
              <w:rPr>
                <w:rFonts w:eastAsia="Times New Roman"/>
                <w:color w:val="000000"/>
                <w:kern w:val="0"/>
                <w:sz w:val="10"/>
                <w:szCs w:val="10"/>
                <w:lang w:eastAsia="tr-TR"/>
                <w14:ligatures w14:val="none"/>
              </w:rPr>
              <w:br/>
              <w:t>b) Konuşmalarında konuşma hızını ayarlar.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d) Verilen bir metni metne bakarak yazar.</w:t>
            </w:r>
            <w:r w:rsidRPr="00D30ACB">
              <w:rPr>
                <w:rFonts w:eastAsia="Times New Roman"/>
                <w:color w:val="000000"/>
                <w:kern w:val="0"/>
                <w:sz w:val="10"/>
                <w:szCs w:val="10"/>
                <w:lang w:eastAsia="tr-TR"/>
                <w14:ligatures w14:val="none"/>
              </w:rPr>
              <w:br/>
              <w:t>e) Dinlediği/izlediği veya okuduğu bir metindeki olayları oluş sırasına göre kendi ifadeleriyle yazar.</w:t>
            </w:r>
            <w:r w:rsidRPr="00D30ACB">
              <w:rPr>
                <w:rFonts w:eastAsia="Times New Roman"/>
                <w:color w:val="000000"/>
                <w:kern w:val="0"/>
                <w:sz w:val="10"/>
                <w:szCs w:val="10"/>
                <w:lang w:eastAsia="tr-TR"/>
                <w14:ligatures w14:val="none"/>
              </w:rPr>
              <w:br/>
              <w:t>g) Seçtiği görselden hareketle kısa bir metin yazar.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h) Rakam ve sayıları kuralına uygun yazar.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795B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5552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C1D6C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5936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8FC4F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8566CB"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bilmece-sorma, bulmaca çözme, şarkı ve tekerleme söyleme, sayışma ve canlandırma yapma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C552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4804D49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02B456F"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EAF9B4C"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1E5A52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1FE7ED9"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B5519F5"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AD19EA6"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56C02D8E"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25A0861E"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A45E519"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0672AC6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84CA75C"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FBD5A4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E3C1D6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34084DB"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D35A53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E1113A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BF4F2A6"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71378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0FF19C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58BD124"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FE3054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34D6AC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C0617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0CC069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E249C2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D8755D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4DAF0D0"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1F0D801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22.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63F84F5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807C984"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DCAA6CA"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26D8B6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F8A616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AC7D54E"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F4EFB3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408135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FED739C"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5E5506D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EF572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932A7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175630B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6096E8A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867BC77"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5EB5CF62"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7FE1DE9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725D1C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20EC8CE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2DE5CE0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41D11FE"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A48335C"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EE7347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6D40C6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18131F4"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379027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4612E9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F44D44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E91ADC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YETENEKLERİMİZİ KEŞFEDİYORUZ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65C52F71"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Uçurtma Nasıl Uçar?</w:t>
            </w:r>
          </w:p>
        </w:tc>
        <w:tc>
          <w:tcPr>
            <w:tcW w:w="1311" w:type="dxa"/>
            <w:vMerge w:val="restart"/>
            <w:tcBorders>
              <w:top w:val="nil"/>
              <w:left w:val="single" w:sz="4" w:space="0" w:color="auto"/>
              <w:bottom w:val="single" w:sz="4" w:space="0" w:color="auto"/>
              <w:right w:val="single" w:sz="4" w:space="0" w:color="auto"/>
            </w:tcBorders>
            <w:vAlign w:val="center"/>
            <w:hideMark/>
          </w:tcPr>
          <w:p w14:paraId="58B9F5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70FB600B"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Kendisi ve ailesi hakkında konuşmalar yapar.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h) İlgi alanına yönelik seçtiği bir konu hakkında konuşur.</w:t>
            </w:r>
            <w:r w:rsidRPr="00D30ACB">
              <w:rPr>
                <w:rFonts w:eastAsia="Times New Roman"/>
                <w:color w:val="000000"/>
                <w:kern w:val="0"/>
                <w:sz w:val="10"/>
                <w:szCs w:val="10"/>
                <w:lang w:eastAsia="tr-TR"/>
                <w14:ligatures w14:val="none"/>
              </w:rPr>
              <w:br/>
              <w:t>ı) Konuşmalarını desteklemek için görseller kullanır.</w:t>
            </w:r>
            <w:r w:rsidRPr="00D30ACB">
              <w:rPr>
                <w:rFonts w:eastAsia="Times New Roman"/>
                <w:color w:val="000000"/>
                <w:kern w:val="0"/>
                <w:sz w:val="10"/>
                <w:szCs w:val="10"/>
                <w:lang w:eastAsia="tr-TR"/>
                <w14:ligatures w14:val="none"/>
              </w:rPr>
              <w:br/>
              <w:t>b) Konuşmalarında konuşma hızını ayarlar.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d) Verilen bir metni metne bakarak yazar.</w:t>
            </w:r>
            <w:r w:rsidRPr="00D30ACB">
              <w:rPr>
                <w:rFonts w:eastAsia="Times New Roman"/>
                <w:color w:val="000000"/>
                <w:kern w:val="0"/>
                <w:sz w:val="10"/>
                <w:szCs w:val="10"/>
                <w:lang w:eastAsia="tr-TR"/>
                <w14:ligatures w14:val="none"/>
              </w:rPr>
              <w:br/>
              <w:t>e) Dinlediği/izlediği veya okuduğu bir metindeki olayları oluş sırasına göre kendi ifadeleriyle yazar.</w:t>
            </w:r>
            <w:r w:rsidRPr="00D30ACB">
              <w:rPr>
                <w:rFonts w:eastAsia="Times New Roman"/>
                <w:color w:val="000000"/>
                <w:kern w:val="0"/>
                <w:sz w:val="10"/>
                <w:szCs w:val="10"/>
                <w:lang w:eastAsia="tr-TR"/>
                <w14:ligatures w14:val="none"/>
              </w:rPr>
              <w:br/>
              <w:t>g) Seçtiği görselden hareketle kısa bir metin yazar.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h) Rakam ve sayıları kuralına uygun yazar.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A0822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ADEB4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271BC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6111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5AF8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Yeşilay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8AB0D9"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bilmece-sorma, bulmaca çözme, şarkı ve tekerleme söyleme, sayışma ve canlandırma yapma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AF252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513175C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A877644"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046660D8"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69DF40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4A81EF7"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50B8C2D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B16CB01"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1476C19A"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2AEDFB6D"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6D34D35"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3459E1A"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0CF3FF5"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9D5853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F64D92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AEAF019"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209EDD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61F6F7A6"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247CA9CB"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9D0FC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1670C4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94F205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99737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8EE8B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263976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1B39F8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FD0EA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129325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CA2D2FF"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5D8A8C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23.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272D2E4E"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0B561D56"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1B02C29"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5E9AD20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478F63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F89B2D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09F5B8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C87B11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B337A3F"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D85473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D0A0D3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5AA5A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0368CB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66620C7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5A8524FE"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0E91677"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490FA62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7866E91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F09AC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511ADA5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E38525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1BAC52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52AD100"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6A0A05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76A909D"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0E5CAE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AA50DA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909996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0500D89"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YETENEKLERİMİZİ KEŞFEDİYORUZ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1A23E051"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Şirin’in Kuş Resimleri Sergisi</w:t>
            </w:r>
          </w:p>
        </w:tc>
        <w:tc>
          <w:tcPr>
            <w:tcW w:w="1311" w:type="dxa"/>
            <w:vMerge w:val="restart"/>
            <w:tcBorders>
              <w:top w:val="nil"/>
              <w:left w:val="single" w:sz="4" w:space="0" w:color="auto"/>
              <w:bottom w:val="single" w:sz="4" w:space="0" w:color="auto"/>
              <w:right w:val="single" w:sz="4" w:space="0" w:color="auto"/>
            </w:tcBorders>
            <w:vAlign w:val="center"/>
            <w:hideMark/>
          </w:tcPr>
          <w:p w14:paraId="6D6148F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4838DCCA"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Kendisi ve ailesi hakkında konuşmalar yapar.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h) İlgi alanına yönelik seçtiği bir konu hakkında konuşur.</w:t>
            </w:r>
            <w:r w:rsidRPr="00D30ACB">
              <w:rPr>
                <w:rFonts w:eastAsia="Times New Roman"/>
                <w:color w:val="000000"/>
                <w:kern w:val="0"/>
                <w:sz w:val="10"/>
                <w:szCs w:val="10"/>
                <w:lang w:eastAsia="tr-TR"/>
                <w14:ligatures w14:val="none"/>
              </w:rPr>
              <w:br/>
              <w:t>ı) Konuşmalarını desteklemek için görseller kullanır.</w:t>
            </w:r>
            <w:r w:rsidRPr="00D30ACB">
              <w:rPr>
                <w:rFonts w:eastAsia="Times New Roman"/>
                <w:color w:val="000000"/>
                <w:kern w:val="0"/>
                <w:sz w:val="10"/>
                <w:szCs w:val="10"/>
                <w:lang w:eastAsia="tr-TR"/>
                <w14:ligatures w14:val="none"/>
              </w:rPr>
              <w:br/>
              <w:t>b) Konuşmalarında konuşma hızını ayarlar.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d) Verilen bir metni metne bakarak yazar.</w:t>
            </w:r>
            <w:r w:rsidRPr="00D30ACB">
              <w:rPr>
                <w:rFonts w:eastAsia="Times New Roman"/>
                <w:color w:val="000000"/>
                <w:kern w:val="0"/>
                <w:sz w:val="10"/>
                <w:szCs w:val="10"/>
                <w:lang w:eastAsia="tr-TR"/>
                <w14:ligatures w14:val="none"/>
              </w:rPr>
              <w:br/>
              <w:t>e) Dinlediği/izlediği veya okuduğu bir metindeki olayları oluş sırasına göre kendi ifadeleriyle yazar.</w:t>
            </w:r>
            <w:r w:rsidRPr="00D30ACB">
              <w:rPr>
                <w:rFonts w:eastAsia="Times New Roman"/>
                <w:color w:val="000000"/>
                <w:kern w:val="0"/>
                <w:sz w:val="10"/>
                <w:szCs w:val="10"/>
                <w:lang w:eastAsia="tr-TR"/>
                <w14:ligatures w14:val="none"/>
              </w:rPr>
              <w:br/>
              <w:t>g) Seçtiği görselden hareketle kısa bir metin yazar.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h) Rakam ve sayıları kuralına uygun yazar.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B121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öz değerlendirme formu, çalışma kâğıdı, öğrenci öğrenme dosyası kullanılarak değerlendirilebilir. Okuduğunu ve dinlediğini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72CF7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8E7F9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C0CE5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B9CD2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İstiklâl Marşı’nın Kabulü ve Mehmet Akif Ersoy’u Anma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01403D"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bilmece-sorma, bulmaca çözme, şarkı ve tekerleme söyleme, sayışma ve canlandırma yapma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bunlara ilişkin etkinlik/materyal hazırlanabilir. Bunlar merak uyandıracak, üst düzey düşünmeye yöneltecek ve bireysel öğrenme ihtiyaçlarını karşılamaya yönelik olabilir. Dinleyeceği/izleyeceği/okuyacağı metinle ilişkili hikâye oluşturma, canlandırma yapma, dijital araçlardan yararlanma, görsel oluşturma, oyun tasarlama, sunu hazırlama, yazarın iletilerini sorgulama, tartışma,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0A5EE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Okuma Saati) (2 Saat)</w:t>
            </w:r>
          </w:p>
        </w:tc>
        <w:tc>
          <w:tcPr>
            <w:tcW w:w="11" w:type="dxa"/>
            <w:vAlign w:val="center"/>
            <w:hideMark/>
          </w:tcPr>
          <w:p w14:paraId="69E73F0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B7B0905"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E3ACE6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310CE018"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5FDC5AB"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03951FDE"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0AF44CF6"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59392D84"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01940AFB"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775F37C"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730AADA4"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BB470DC"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45AAF51"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60498F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96CC35F"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C900196"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B99847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A706E97"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5A15C51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103770CE"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9EF5A1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E5EFFB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D85CD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117577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78251F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D8FF26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5653730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78912E3"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264F86A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24.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53ED687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55CCA498"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6D34A7D"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2DD6D2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3B0956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85F96E3"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62C447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B4BD72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D2E36C1"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0A658A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8A385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43394F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49E6C63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55040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2C3ABF2"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07A85EC6"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61488F1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37A587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4566F6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62FD80C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242973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FAF8D38"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CC96354"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4F45A0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929BB2E"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0F741C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8A3944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67C8D4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5345F2E7"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MİNİK KÂŞİFLER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D8474A4"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Aslan: Bisiklet Festivali (Dinleme metni), Astronot</w:t>
            </w:r>
          </w:p>
        </w:tc>
        <w:tc>
          <w:tcPr>
            <w:tcW w:w="1311" w:type="dxa"/>
            <w:vMerge w:val="restart"/>
            <w:tcBorders>
              <w:top w:val="nil"/>
              <w:left w:val="single" w:sz="4" w:space="0" w:color="auto"/>
              <w:bottom w:val="single" w:sz="4" w:space="0" w:color="auto"/>
              <w:right w:val="single" w:sz="4" w:space="0" w:color="auto"/>
            </w:tcBorders>
            <w:vAlign w:val="center"/>
            <w:hideMark/>
          </w:tcPr>
          <w:p w14:paraId="1D7B809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25FFC4A5"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d) Görselden/görsellerden hareketle dinleyeceği/izleyeceği metin hakkında tahminde bulunur.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27A77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512D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ACA0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655B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6B08B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3903BB"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sorma, bulmaca çözme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dahil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50F4D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05CD1EF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843AD97"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40FE9832"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22190C2"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CBB06BE"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0DFE7D9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7240CA6"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D062880"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304C9B6E"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5F39824"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D205400"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C436350"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045A957"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B7E27B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1C5E79B"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052D629"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4EECD38"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17C83812"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76768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51921C6"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0316D9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34515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C639B7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451083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3B4FE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1A18E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DEA122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6EA4752"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771BB76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25.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D587C8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6AD4BC9"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1413FA8"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3F33B725"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E05D93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016BD374"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09BB7E6"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0EAB33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78592B3"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34BEDA1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8C05BA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6893B4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9B4AD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360F85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5A245E59"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0446B60"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1BD8230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4DC5C07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675F3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6618720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2DC024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D4F9E41"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276FC4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9B81EE2"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CE20119"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0A59CB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1E5708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A199AE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5358061A"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MİNİK KÂŞİFLER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2EEF526"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Büyüleyici Büyüteç</w:t>
            </w:r>
          </w:p>
        </w:tc>
        <w:tc>
          <w:tcPr>
            <w:tcW w:w="1311" w:type="dxa"/>
            <w:vMerge w:val="restart"/>
            <w:tcBorders>
              <w:top w:val="nil"/>
              <w:left w:val="single" w:sz="4" w:space="0" w:color="auto"/>
              <w:bottom w:val="single" w:sz="4" w:space="0" w:color="auto"/>
              <w:right w:val="single" w:sz="4" w:space="0" w:color="auto"/>
            </w:tcBorders>
            <w:vAlign w:val="center"/>
            <w:hideMark/>
          </w:tcPr>
          <w:p w14:paraId="543FAD9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29F42EC9"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d) Görselden/görsellerden hareketle dinleyeceği/izleyeceği metin hakkında tahminde bulunur.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B3AB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BB25E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AAFE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042BF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175B3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Kütüphaneler Haftası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13986A"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sorma, bulmaca çözme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dahil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AD3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67302400"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15A5E10"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4550E18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AE95395"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4385CE8"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151320F"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12FA3402"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3A9D9F0"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61AA248"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6D072AF"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05CC64D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D45479A"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5D89AF7"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1BDBC2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6E86734"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CCC2ED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02D3516"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29B0DF48"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32D77A2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F7725FC"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8F8DDE8"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E65F15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7E750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00228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DD292C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255E23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13D33BF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FACD6C5"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017291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26.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23445B6D"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0743779"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580D7E3"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AE70721"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C094F1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C2CC202"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C1BA29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B3948D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B2A2AA9"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4B81BE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613730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33125B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F80CA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0AE8553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E1A543C"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31E442F"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B2A965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0BD75F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0674E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634614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284B13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78E7AE5"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00D71B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ED0611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0B80F97"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BB39E2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4C691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0CBFE6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0CEBD099"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MİNİK KÂŞİFLER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4DAE37E0" w14:textId="77777777" w:rsidR="00D30ACB" w:rsidRPr="00D30ACB" w:rsidRDefault="00D30ACB" w:rsidP="00D30ACB">
            <w:pPr>
              <w:jc w:val="center"/>
              <w:rPr>
                <w:rFonts w:eastAsia="Times New Roman"/>
                <w:color w:val="000000"/>
                <w:kern w:val="0"/>
                <w:sz w:val="18"/>
                <w:szCs w:val="18"/>
                <w:lang w:eastAsia="tr-TR"/>
                <w14:ligatures w14:val="none"/>
              </w:rPr>
            </w:pPr>
            <w:proofErr w:type="spellStart"/>
            <w:r w:rsidRPr="00D30ACB">
              <w:rPr>
                <w:rFonts w:eastAsia="Times New Roman"/>
                <w:color w:val="000000"/>
                <w:kern w:val="0"/>
                <w:sz w:val="18"/>
                <w:szCs w:val="18"/>
                <w:lang w:eastAsia="tr-TR"/>
                <w14:ligatures w14:val="none"/>
              </w:rPr>
              <w:t>TEKNOFEST’e</w:t>
            </w:r>
            <w:proofErr w:type="spellEnd"/>
            <w:r w:rsidRPr="00D30ACB">
              <w:rPr>
                <w:rFonts w:eastAsia="Times New Roman"/>
                <w:color w:val="000000"/>
                <w:kern w:val="0"/>
                <w:sz w:val="18"/>
                <w:szCs w:val="18"/>
                <w:lang w:eastAsia="tr-TR"/>
                <w14:ligatures w14:val="none"/>
              </w:rPr>
              <w:t xml:space="preserve"> Gidiyoruz</w:t>
            </w:r>
          </w:p>
        </w:tc>
        <w:tc>
          <w:tcPr>
            <w:tcW w:w="1311" w:type="dxa"/>
            <w:vMerge w:val="restart"/>
            <w:tcBorders>
              <w:top w:val="nil"/>
              <w:left w:val="single" w:sz="4" w:space="0" w:color="auto"/>
              <w:bottom w:val="single" w:sz="4" w:space="0" w:color="auto"/>
              <w:right w:val="single" w:sz="4" w:space="0" w:color="auto"/>
            </w:tcBorders>
            <w:vAlign w:val="center"/>
            <w:hideMark/>
          </w:tcPr>
          <w:p w14:paraId="2FA2725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0609C8B5"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d) Görselden/görsellerden hareketle dinleyeceği/izleyeceği metin hakkında tahminde bulunur.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656B5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D3F38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322C6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DD50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704CA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38F689"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sorma, bulmaca çözme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dahil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6C0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4915B470"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01AD548"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03B0B12"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42464A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335BCC6"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F97BF8F"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B9CC3A9"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480B2E31"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6FF7FB1E"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769AEA1"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4C5D0C5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8B01644"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652F75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7E66BE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DC6BE29"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C79EFAD"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CECB650"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29AC49FE"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0750A2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513D36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4A1468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A1C2A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59A085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13EE1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24627FC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71CDE30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28B00D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05F019F"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519F61D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27.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6A79CB19"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5D71754B"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64AD97B5"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2A1F64F"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A7322B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E06D304"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6DA1DD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8B69AD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6E70453"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7CE109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75F7D4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555A90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3242D0D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485239F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585C618"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80D3DA4"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F029BE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2232F1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7AD2D7E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5B1A2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AB3931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61DBE1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E12DDD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4D628C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6614D7A"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79DE08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1EBBAF5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141EEE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7976CF09"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MİNİK KÂŞİFLER</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5DF1722C"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Gökyüzü Okulu</w:t>
            </w:r>
          </w:p>
        </w:tc>
        <w:tc>
          <w:tcPr>
            <w:tcW w:w="1311" w:type="dxa"/>
            <w:vMerge w:val="restart"/>
            <w:tcBorders>
              <w:top w:val="nil"/>
              <w:left w:val="single" w:sz="4" w:space="0" w:color="auto"/>
              <w:bottom w:val="single" w:sz="4" w:space="0" w:color="auto"/>
              <w:right w:val="single" w:sz="4" w:space="0" w:color="auto"/>
            </w:tcBorders>
            <w:vAlign w:val="center"/>
            <w:hideMark/>
          </w:tcPr>
          <w:p w14:paraId="12B5DD0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p>
        </w:tc>
        <w:tc>
          <w:tcPr>
            <w:tcW w:w="4856" w:type="dxa"/>
            <w:vMerge w:val="restart"/>
            <w:tcBorders>
              <w:top w:val="nil"/>
              <w:left w:val="single" w:sz="4" w:space="0" w:color="auto"/>
              <w:bottom w:val="single" w:sz="4" w:space="0" w:color="auto"/>
              <w:right w:val="single" w:sz="4" w:space="0" w:color="auto"/>
            </w:tcBorders>
            <w:vAlign w:val="center"/>
            <w:hideMark/>
          </w:tcPr>
          <w:p w14:paraId="65ECFD41"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d) Görselden/görsellerden hareketle dinleyeceği/izleyeceği metin hakkında tahminde bulunur.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BC8AC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 Performans görevi analitik dereceli puanlama anahtarı kullanılarak değerlendirilebilir.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2561F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2C20D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F599D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1BF25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2C217B"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olacak şekilde düzenlenebilir; oyun, bilmece sorma, bulmaca çözme şarkı-tekerleme, sayışma, canlandırma, görsel eşleştirme kartları gibi etkinliklerden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bireysel öğrenme ihtiyaçlarını karşılamaya yönelik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dahil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0D68E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Okuma Saati) (2 Saat)</w:t>
            </w:r>
          </w:p>
        </w:tc>
        <w:tc>
          <w:tcPr>
            <w:tcW w:w="11" w:type="dxa"/>
            <w:vAlign w:val="center"/>
            <w:hideMark/>
          </w:tcPr>
          <w:p w14:paraId="547DBA4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061D93D"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0DE626E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1701143"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35315E6"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57BFB3C"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0620F1A"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CEA3E4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163D793"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E51FBA5"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A2FA93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17C106E"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F8F172F"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F79745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6171EB3A"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A59E8E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64A0300"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0F2B0CFB"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34D7C2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44E151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528D37E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0EA76DF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8337C8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A3CCC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981814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848E1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2EFBDBC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645FF2A"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019DA8B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28.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185D47EC"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D9CF65C"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9A413A9"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692E94D"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D0CFD9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668B8A2"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A7FFC96"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B09E93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FF6992F"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65AA99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F294D6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E8AC40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1C8E299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4DD52E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9C3313B"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04463D3"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7AB662C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41F75C6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49A1CB6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5F04969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E1201D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3DD468F"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AE8B14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BE65FD0"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435628F"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25F8C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68F584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4398B0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5E978E71"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ATALARIMIZIN İZLERİ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7406B7A"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Aybek: Cirit (Dinleme metni)., Bayrak</w:t>
            </w:r>
          </w:p>
        </w:tc>
        <w:tc>
          <w:tcPr>
            <w:tcW w:w="1311" w:type="dxa"/>
            <w:vMerge w:val="restart"/>
            <w:tcBorders>
              <w:top w:val="nil"/>
              <w:left w:val="single" w:sz="4" w:space="0" w:color="auto"/>
              <w:bottom w:val="single" w:sz="4" w:space="0" w:color="auto"/>
              <w:right w:val="single" w:sz="4" w:space="0" w:color="auto"/>
            </w:tcBorders>
            <w:vAlign w:val="center"/>
            <w:hideMark/>
          </w:tcPr>
          <w:p w14:paraId="7D680C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1BBEDFAC"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metindeki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9797F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kullanılarak değerlendirilebilir. Dinlediğini/izlediğini ve okuduğunu anlama, yazma ve konuşma becerisini içeren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AC8C7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9630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D5A5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372A5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Ulusal Egemenlik ve Çocuk Bayramı</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616325"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bilmece-sorma, bulmaca çözme, şarkı-tekerleme, sayışma ya da canlandırma gibi etkinliklerden ve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alınarak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2533B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573EEDC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ECB73A3"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2F12CB50"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F0E7AD9"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98BDF46"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60177CB"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15D67C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76356F9"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290C56EA"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96F1B49"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67695EA"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E61F60B"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F28DB2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0D6BB113"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774D3FB"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7F5393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75A10F0E"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B3AB302"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E200F4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EF5FEB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E388A1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A17751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0F4E00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D436E7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EF1CA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CE275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06BEA7D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D1CF52F"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75F238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29.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687CF1D1"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C55D64A"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40A95EC"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45264BB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932675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DB27A1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302EB9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215103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A826A63"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0AF704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41629FC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7F97FB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0498E49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7885AB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3B0B6E4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40920723"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D289AC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9C6FF6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4240682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3BE8B5A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98D897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75DF136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9F88F0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F94620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A23CD3A"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18380D6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9667C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BBDB6C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2818E215"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ATALARIMIZIN İZLERİ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5DA5FC8B"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Babamın Oyuncak Sandığı</w:t>
            </w:r>
          </w:p>
        </w:tc>
        <w:tc>
          <w:tcPr>
            <w:tcW w:w="1311" w:type="dxa"/>
            <w:vMerge w:val="restart"/>
            <w:tcBorders>
              <w:top w:val="nil"/>
              <w:left w:val="single" w:sz="4" w:space="0" w:color="auto"/>
              <w:bottom w:val="single" w:sz="4" w:space="0" w:color="auto"/>
              <w:right w:val="single" w:sz="4" w:space="0" w:color="auto"/>
            </w:tcBorders>
            <w:vAlign w:val="center"/>
            <w:hideMark/>
          </w:tcPr>
          <w:p w14:paraId="43D6542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10687A4D"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metindeki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88CA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kullanılarak değerlendirilebilir. Dinlediğini/izlediğini ve okuduğunu anlama, yazma ve konuşma becerisini içeren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A9A53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34C73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CB49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C98FE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A38AEF"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bilmece-sorma, bulmaca çözme, şarkı-tekerleme, sayışma ya da canlandırma gibi etkinliklerden ve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alınarak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15B4C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3BC470A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309CBF4"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4A851A3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F4C6CD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1F8C71A"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1FFB1D78"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FA64315"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8686934"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4898AB02"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3E551A2"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F796887"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FABD11E"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D825013"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B46E37C"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991EC2F"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E1E7C5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429541CA"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4ECF7049"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59E24D3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59B947A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33FF3B4C"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19293B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F39F4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575A3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B2E0EF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0FFBDF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E27901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50FE039"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071387B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30.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13499614"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090F2BA6"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60A437E"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2CBF77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5E2518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65E56BA"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C31D74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F1C204B"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65C88BB"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D19B1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DC1A12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84EFE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69863EF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5E2AEBC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2FA47E99"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549981BB"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2012CE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0C78CBB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12C7F1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313FA4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0766C9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3A307FD9"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1A57B00"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746CA0A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1917DC0"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6F621D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4B7DCA0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3BCC8A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C6ACBDD"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ATALARIMIZIN İZLERİ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581BE0A2"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Bayramlaşma</w:t>
            </w:r>
          </w:p>
        </w:tc>
        <w:tc>
          <w:tcPr>
            <w:tcW w:w="1311" w:type="dxa"/>
            <w:vMerge w:val="restart"/>
            <w:tcBorders>
              <w:top w:val="nil"/>
              <w:left w:val="single" w:sz="4" w:space="0" w:color="auto"/>
              <w:bottom w:val="single" w:sz="4" w:space="0" w:color="auto"/>
              <w:right w:val="single" w:sz="4" w:space="0" w:color="auto"/>
            </w:tcBorders>
            <w:vAlign w:val="center"/>
            <w:hideMark/>
          </w:tcPr>
          <w:p w14:paraId="408590B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5F0DFC4C"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metindeki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94C9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kullanılarak değerlendirilebilir. Dinlediğini/izlediğini ve okuduğunu anlama, yazma ve konuşma becerisini içeren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01127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2D9F2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4002D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BA0A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 Mayıs Emek ve Dayanışma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4E878"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bilmece-sorma, bulmaca çözme, şarkı-tekerleme, sayışma ya da canlandırma gibi etkinliklerden ve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alınarak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7247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62CF30D6"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7D8AA49"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0591F9D5"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C2A1401"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54E49FA"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778A69B"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A9C574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ACD503B"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718BB090"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70168F2"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C23BD4B"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21B49E"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21B1174"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37952F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0701CE0"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810AD17"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32CD44E4"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396952E3"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E0962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9195F2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D634803"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34CE587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24514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B4EE3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4C72674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BF0B6B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3C9EF6A8"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0E1E5D5"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189DAFB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31.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746B1D34"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C4C3B4B"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38B7933"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38B561E9"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2179ECF5"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D84272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1DEED3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503E4B77"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BB664E7"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53AC86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B2843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2A087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6371EAD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44AD0E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53C6755"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59552409"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254464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61930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6F5D810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12D0CE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68555F9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E4059E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5C5C20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EB1F2A4"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12DBC69"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2F49DE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FE0A33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7E1ED3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2155287A"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ATALARIMIZIN İZLERİ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5AFE8239"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23 Nisan</w:t>
            </w:r>
          </w:p>
        </w:tc>
        <w:tc>
          <w:tcPr>
            <w:tcW w:w="1311" w:type="dxa"/>
            <w:vMerge w:val="restart"/>
            <w:tcBorders>
              <w:top w:val="nil"/>
              <w:left w:val="single" w:sz="4" w:space="0" w:color="auto"/>
              <w:bottom w:val="single" w:sz="4" w:space="0" w:color="auto"/>
              <w:right w:val="single" w:sz="4" w:space="0" w:color="auto"/>
            </w:tcBorders>
            <w:vAlign w:val="center"/>
            <w:hideMark/>
          </w:tcPr>
          <w:p w14:paraId="70D69D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7464F457"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metindeki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FE9A5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kontrol listesi kullanılarak değerlendirilebilir. Dinlediğini/izlediğini ve okuduğunu anlama, yazma ve konuşma becerisini içeren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73519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0D2BB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24DD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80120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Anneler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40A534"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bilmece-sorma, bulmaca çözme, şarkı-tekerleme, sayışma ya da canlandırma gibi etkinliklerden ve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alınarak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0EB61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Okuma Saati) (2 Saat)</w:t>
            </w:r>
          </w:p>
        </w:tc>
        <w:tc>
          <w:tcPr>
            <w:tcW w:w="11" w:type="dxa"/>
            <w:vAlign w:val="center"/>
            <w:hideMark/>
          </w:tcPr>
          <w:p w14:paraId="226CC0D0"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B1EA2BE"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2A1E19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758F2D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A69F647"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E19F482"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34C5FC97"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2A77ECC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55C31915"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8A61A77"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75206EB"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0E04E5A"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82A722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F6A9A3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7A9FC14"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F38608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0DC365F"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7916E31A"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15630C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3299654F"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1D05194"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FD678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1D3E9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9B2381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51F44C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B9DEEB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24DACDD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585DA8DB"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7E13594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32.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4754C3F2"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9EDFBF3"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9E7555E"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AC2EAEA"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2BADED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16038AB1"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0EC5EB3"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6F9CDE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9A8BEB0"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1C23B6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1191C8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B6941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7005F4B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2F8975B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477666C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24515342"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EF3CD9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4A22DFB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6EC47D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218DDCD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A5D67F0"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C69417F"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7D0280C5"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4130B6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BB22F23"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9A84B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7855936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0606009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2F52411B"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SORUMLULUKLARIMIZIN FARKINDAYIZ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019879E3"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Tavuk Dedektifi Bilge (Dinleme metni), Sorumluluklarım</w:t>
            </w:r>
          </w:p>
        </w:tc>
        <w:tc>
          <w:tcPr>
            <w:tcW w:w="1311" w:type="dxa"/>
            <w:vMerge w:val="restart"/>
            <w:tcBorders>
              <w:top w:val="nil"/>
              <w:left w:val="single" w:sz="4" w:space="0" w:color="auto"/>
              <w:bottom w:val="single" w:sz="4" w:space="0" w:color="auto"/>
              <w:right w:val="single" w:sz="4" w:space="0" w:color="auto"/>
            </w:tcBorders>
            <w:vAlign w:val="center"/>
            <w:hideMark/>
          </w:tcPr>
          <w:p w14:paraId="51889B1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00B34A02"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farklı metinlerdeki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ğ) Yazılarında anlamlı ve kurallı cümleler kullanır.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2ADC9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5D204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AB918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FA53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5FCB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Engelliler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0AEE7C"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 sorma, bulmaca çözme, şarkı-tekerleme, sayışma, canlandırma ya da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6BCA2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5336784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2C69914"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2DC733A6"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4E152A5D"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D07216E"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59A452A"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7A5C2BAE"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D04A0BB"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7596FCC6"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3C6C25C6"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1BF201D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E3E2219"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0AEF65F"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32E5374"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3448B24"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79AC39E"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74F283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30FEB733"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7EB589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4AB2D899"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4A2C3874"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D7E8FF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B649CD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DE1B5D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570A4C8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127ADD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2A44EB2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1749530"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36C6EC8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33.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086DD2F0"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7842025F"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761F7C4"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246ADA6B"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24A07E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D1DD1E7"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C0A727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17D6407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A07A9C1"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408C18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994939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33EF887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0753DB7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716EC4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5721770"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04F9E268"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016F648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29708A7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5D7C3DD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25D1AD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8DB6F0A"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53FB0AC"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7697F64"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548EF0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8746DB6"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330817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876661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3674F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3132ED72"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SORUMLULUKLARIMIZIN FARKINDAYIZ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09CBF899"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Haklarım</w:t>
            </w:r>
          </w:p>
        </w:tc>
        <w:tc>
          <w:tcPr>
            <w:tcW w:w="1311" w:type="dxa"/>
            <w:vMerge w:val="restart"/>
            <w:tcBorders>
              <w:top w:val="nil"/>
              <w:left w:val="single" w:sz="4" w:space="0" w:color="auto"/>
              <w:bottom w:val="single" w:sz="4" w:space="0" w:color="auto"/>
              <w:right w:val="single" w:sz="4" w:space="0" w:color="auto"/>
            </w:tcBorders>
            <w:vAlign w:val="center"/>
            <w:hideMark/>
          </w:tcPr>
          <w:p w14:paraId="710CB25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0F2191C4"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farklı metinlerdeki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ğ) Yazılarında anlamlı ve kurallı cümleler kullanır.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E1B27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895EA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00B5B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48C6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ECBCC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143190"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 sorma, bulmaca çözme, şarkı-tekerleme, sayışma, canlandırma ya da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BE108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6B8C826D"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DD2D22F"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75A197FC"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3509994"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620A67F"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3DA026E9"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44018B24"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0A43BD6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63C592F2"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DA34427"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6B7A57C5"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8604F8"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3798737"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845431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42C8C39"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C0C34A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B4C0118"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63559E77"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6BD60E1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0DE79154"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7BEF87E"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44FBD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220461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B2EC29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BECF97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D2A605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6DBF6A1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76317362"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66AD185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34.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198C9F86"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42D09532"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56F87DDF"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1601C4A2"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5CE12E8D"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5C3BDC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1552E81"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3BE5B3D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2908985A"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2245CF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280EDB4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5CFEF61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3C333B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147C90F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09D2BDBC"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74C592E3"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5AA0F42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6BC2F5A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3156C2B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68789F0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767A94E1"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7AE6FC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A03F33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497A7A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5914702"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49C97BE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1A22FA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560A9CA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702909C9"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SORUMLULUKLARIMIZIN FARKINDAYIZ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716950AA"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Çalışkanların Güneşi Hep Parlar</w:t>
            </w:r>
          </w:p>
        </w:tc>
        <w:tc>
          <w:tcPr>
            <w:tcW w:w="1311" w:type="dxa"/>
            <w:vMerge w:val="restart"/>
            <w:tcBorders>
              <w:top w:val="nil"/>
              <w:left w:val="single" w:sz="4" w:space="0" w:color="auto"/>
              <w:bottom w:val="single" w:sz="4" w:space="0" w:color="auto"/>
              <w:right w:val="single" w:sz="4" w:space="0" w:color="auto"/>
            </w:tcBorders>
            <w:vAlign w:val="center"/>
            <w:hideMark/>
          </w:tcPr>
          <w:p w14:paraId="7048724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26551CFC"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farklı metinlerdeki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ğ) Yazılarında anlamlı ve kurallı cümleler kullanır.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45A78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8671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7CC0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BAE6E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384AB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97F805"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 sorma, bulmaca çözme, şarkı-tekerleme, sayışma, canlandırma ya da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12BCF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4DE85853"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499866A4"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15E1649"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618999F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76E4F325"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4850BECA"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CB41808"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040AE42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30DF0EDF"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84A5A06"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576C904A"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AE84750"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04BF80"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D3359A9"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60358CC"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97270FC"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16655C73"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5CF8B182"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76A68A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6E210F4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05546AC5"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290B5C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549B2FB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6082932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0C548CA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22A38BD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7738E6B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15DA6D70"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4BBEA1C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35.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6B50B85D"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12BDB1A9"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12556D33"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724AF7F8"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117D902"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AECFB91"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07BBB5A"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25CF1EB9"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5D6116A"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77A5129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2C6926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66EAE7A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5CC616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3654AAB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692588B7"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5FFABFB4"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3199337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5D57EBE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1101623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7D22CB3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ADC3137"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C58D23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6863E08"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706AADF"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FC8D7A6"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6066F8A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695D329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376BDA73"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3FA83BB4"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SORUMLULUKLARIMIZIN FARKINDAYIZ</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4073EA2"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Piknik Yeri</w:t>
            </w:r>
          </w:p>
        </w:tc>
        <w:tc>
          <w:tcPr>
            <w:tcW w:w="1311" w:type="dxa"/>
            <w:vMerge w:val="restart"/>
            <w:tcBorders>
              <w:top w:val="nil"/>
              <w:left w:val="single" w:sz="4" w:space="0" w:color="auto"/>
              <w:bottom w:val="single" w:sz="4" w:space="0" w:color="auto"/>
              <w:right w:val="single" w:sz="4" w:space="0" w:color="auto"/>
            </w:tcBorders>
            <w:vAlign w:val="center"/>
            <w:hideMark/>
          </w:tcPr>
          <w:p w14:paraId="14FAA95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xml:space="preserve">T.D.1.1. Dinleme/izlemeyi yönetebilme  </w:t>
            </w:r>
            <w:r w:rsidRPr="00D30ACB">
              <w:rPr>
                <w:rFonts w:eastAsia="Times New Roman"/>
                <w:color w:val="000000"/>
                <w:kern w:val="0"/>
                <w:sz w:val="12"/>
                <w:szCs w:val="12"/>
                <w:lang w:eastAsia="tr-TR"/>
                <w14:ligatures w14:val="none"/>
              </w:rPr>
              <w:br/>
              <w:t xml:space="preserve">T.D.1.2. Dinledikleri/izledikleri ile ilgili anlam oluşturabilme  </w:t>
            </w:r>
            <w:r w:rsidRPr="00D30ACB">
              <w:rPr>
                <w:rFonts w:eastAsia="Times New Roman"/>
                <w:color w:val="000000"/>
                <w:kern w:val="0"/>
                <w:sz w:val="12"/>
                <w:szCs w:val="12"/>
                <w:lang w:eastAsia="tr-TR"/>
                <w14:ligatures w14:val="none"/>
              </w:rPr>
              <w:br/>
              <w:t xml:space="preserve">T.D.1.3. Dinlediklerini/izlediklerini çözümleyebilme  </w:t>
            </w:r>
            <w:r w:rsidRPr="00D30ACB">
              <w:rPr>
                <w:rFonts w:eastAsia="Times New Roman"/>
                <w:color w:val="000000"/>
                <w:kern w:val="0"/>
                <w:sz w:val="12"/>
                <w:szCs w:val="12"/>
                <w:lang w:eastAsia="tr-TR"/>
                <w14:ligatures w14:val="none"/>
              </w:rPr>
              <w:br/>
              <w:t xml:space="preserve">T.D.1.4. Dinleme/izleme sürecini değerlendirebilme  </w:t>
            </w:r>
            <w:r w:rsidRPr="00D30ACB">
              <w:rPr>
                <w:rFonts w:eastAsia="Times New Roman"/>
                <w:color w:val="000000"/>
                <w:kern w:val="0"/>
                <w:sz w:val="12"/>
                <w:szCs w:val="12"/>
                <w:lang w:eastAsia="tr-TR"/>
                <w14:ligatures w14:val="none"/>
              </w:rPr>
              <w:br/>
              <w:t xml:space="preserve">T.K.1.1. Konuşmalarını yönetebilme  </w:t>
            </w:r>
            <w:r w:rsidRPr="00D30ACB">
              <w:rPr>
                <w:rFonts w:eastAsia="Times New Roman"/>
                <w:color w:val="000000"/>
                <w:kern w:val="0"/>
                <w:sz w:val="12"/>
                <w:szCs w:val="12"/>
                <w:lang w:eastAsia="tr-TR"/>
                <w14:ligatures w14:val="none"/>
              </w:rPr>
              <w:br/>
              <w:t xml:space="preserve">T.K.1.2. Konuşmalarında içerik oluşturabilme  </w:t>
            </w:r>
            <w:r w:rsidRPr="00D30ACB">
              <w:rPr>
                <w:rFonts w:eastAsia="Times New Roman"/>
                <w:color w:val="000000"/>
                <w:kern w:val="0"/>
                <w:sz w:val="12"/>
                <w:szCs w:val="12"/>
                <w:lang w:eastAsia="tr-TR"/>
                <w14:ligatures w14:val="none"/>
              </w:rPr>
              <w:br/>
              <w:t xml:space="preserve">T.K.1.3. Konuşma kurallarını uygulayabilme  </w:t>
            </w:r>
            <w:r w:rsidRPr="00D30ACB">
              <w:rPr>
                <w:rFonts w:eastAsia="Times New Roman"/>
                <w:color w:val="000000"/>
                <w:kern w:val="0"/>
                <w:sz w:val="12"/>
                <w:szCs w:val="12"/>
                <w:lang w:eastAsia="tr-TR"/>
                <w14:ligatures w14:val="none"/>
              </w:rPr>
              <w:br/>
              <w:t xml:space="preserve">T.K.1.4. Konuşma sürecini değerlendirebilme  </w:t>
            </w:r>
            <w:r w:rsidRPr="00D30ACB">
              <w:rPr>
                <w:rFonts w:eastAsia="Times New Roman"/>
                <w:color w:val="000000"/>
                <w:kern w:val="0"/>
                <w:sz w:val="12"/>
                <w:szCs w:val="12"/>
                <w:lang w:eastAsia="tr-TR"/>
                <w14:ligatures w14:val="none"/>
              </w:rPr>
              <w:br/>
              <w:t xml:space="preserve">T.O.1.1. Okuma sürecini yönetebilme  </w:t>
            </w:r>
            <w:r w:rsidRPr="00D30ACB">
              <w:rPr>
                <w:rFonts w:eastAsia="Times New Roman"/>
                <w:color w:val="000000"/>
                <w:kern w:val="0"/>
                <w:sz w:val="12"/>
                <w:szCs w:val="12"/>
                <w:lang w:eastAsia="tr-TR"/>
                <w14:ligatures w14:val="none"/>
              </w:rPr>
              <w:br/>
              <w:t xml:space="preserve">T.O.1.2. Okudukları ile ilgili anlam oluşturabilme  </w:t>
            </w:r>
            <w:r w:rsidRPr="00D30ACB">
              <w:rPr>
                <w:rFonts w:eastAsia="Times New Roman"/>
                <w:color w:val="000000"/>
                <w:kern w:val="0"/>
                <w:sz w:val="12"/>
                <w:szCs w:val="12"/>
                <w:lang w:eastAsia="tr-TR"/>
                <w14:ligatures w14:val="none"/>
              </w:rPr>
              <w:br/>
              <w:t xml:space="preserve">T.O.1.3. Okuduklarını çözümleyebilme  </w:t>
            </w:r>
            <w:r w:rsidRPr="00D30ACB">
              <w:rPr>
                <w:rFonts w:eastAsia="Times New Roman"/>
                <w:color w:val="000000"/>
                <w:kern w:val="0"/>
                <w:sz w:val="12"/>
                <w:szCs w:val="12"/>
                <w:lang w:eastAsia="tr-TR"/>
                <w14:ligatures w14:val="none"/>
              </w:rPr>
              <w:br/>
              <w:t xml:space="preserve">T.O.1.4. Okuma sürecine etki eden durumları gözden geçirebilme  </w:t>
            </w:r>
            <w:r w:rsidRPr="00D30ACB">
              <w:rPr>
                <w:rFonts w:eastAsia="Times New Roman"/>
                <w:color w:val="000000"/>
                <w:kern w:val="0"/>
                <w:sz w:val="12"/>
                <w:szCs w:val="12"/>
                <w:lang w:eastAsia="tr-TR"/>
                <w14:ligatures w14:val="none"/>
              </w:rPr>
              <w:br/>
              <w:t xml:space="preserve">T.O.1.5. Okuma sürecini değerlendirebilme  </w:t>
            </w:r>
            <w:r w:rsidRPr="00D30ACB">
              <w:rPr>
                <w:rFonts w:eastAsia="Times New Roman"/>
                <w:color w:val="000000"/>
                <w:kern w:val="0"/>
                <w:sz w:val="12"/>
                <w:szCs w:val="12"/>
                <w:lang w:eastAsia="tr-TR"/>
                <w14:ligatures w14:val="none"/>
              </w:rPr>
              <w:br/>
              <w:t xml:space="preserve">T.Y.1.1. Yazılı anlatım becerilerini yönetebilme  </w:t>
            </w:r>
            <w:r w:rsidRPr="00D30ACB">
              <w:rPr>
                <w:rFonts w:eastAsia="Times New Roman"/>
                <w:color w:val="000000"/>
                <w:kern w:val="0"/>
                <w:sz w:val="12"/>
                <w:szCs w:val="12"/>
                <w:lang w:eastAsia="tr-TR"/>
                <w14:ligatures w14:val="none"/>
              </w:rPr>
              <w:br/>
              <w:t xml:space="preserve">T.Y.1.2. Yazılarında içerik oluşturabilme  </w:t>
            </w:r>
            <w:r w:rsidRPr="00D30ACB">
              <w:rPr>
                <w:rFonts w:eastAsia="Times New Roman"/>
                <w:color w:val="000000"/>
                <w:kern w:val="0"/>
                <w:sz w:val="12"/>
                <w:szCs w:val="12"/>
                <w:lang w:eastAsia="tr-TR"/>
                <w14:ligatures w14:val="none"/>
              </w:rPr>
              <w:br/>
              <w:t xml:space="preserve">T.Y.1.3. Yazma kurallarını uygulayabilme  </w:t>
            </w:r>
            <w:r w:rsidRPr="00D30ACB">
              <w:rPr>
                <w:rFonts w:eastAsia="Times New Roman"/>
                <w:color w:val="000000"/>
                <w:kern w:val="0"/>
                <w:sz w:val="12"/>
                <w:szCs w:val="12"/>
                <w:lang w:eastAsia="tr-TR"/>
                <w14:ligatures w14:val="none"/>
              </w:rPr>
              <w:br/>
              <w:t xml:space="preserve">T.Y.1.4. Yazma sürecini değerlendirebilme  </w:t>
            </w:r>
          </w:p>
        </w:tc>
        <w:tc>
          <w:tcPr>
            <w:tcW w:w="4856" w:type="dxa"/>
            <w:vMerge w:val="restart"/>
            <w:tcBorders>
              <w:top w:val="nil"/>
              <w:left w:val="single" w:sz="4" w:space="0" w:color="auto"/>
              <w:bottom w:val="single" w:sz="4" w:space="0" w:color="auto"/>
              <w:right w:val="single" w:sz="4" w:space="0" w:color="auto"/>
            </w:tcBorders>
            <w:vAlign w:val="center"/>
            <w:hideMark/>
          </w:tcPr>
          <w:p w14:paraId="6F3E4172"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farklı metinlerdeki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i) Dinleyicilere ne anlatacağını dikkate alarak konuşur.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Okuduğu ortamın fiziksel özelliklerini açıklar.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ğ) Yazılarında anlamlı ve kurallı cümleler kullanır.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61950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çıktıları; gözlem formu, performans görevi, dereceli puanlama anahtarı, çalışma kâğıdı, kontrol listesi kullanılarak değerlendirilebilir. Dinlediğini/izlediğini ve okuduğunu anlama, yazma ve konuşma becerisini içine alan bir performans görevi verilebilir.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9EBC28"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A50E1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1B689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8864E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Babalar Günü</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951D3B"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Öğrencilerin hazırbulunuşluk, ilgi ve öğrenme stilleri dikkate alınarak etkinlik/materyal sade, kolay ve anlaşılır şekilde düzenlenebilir; oyun, bilmece sorma, bulmaca çözme, şarkı-tekerleme, sayışma, canlandırma ya da görsel eşleştirme kartlarından yararlanılabilir.</w:t>
            </w:r>
            <w:r w:rsidRPr="00D30ACB">
              <w:rPr>
                <w:rFonts w:eastAsia="Times New Roman"/>
                <w:color w:val="000000"/>
                <w:kern w:val="0"/>
                <w:sz w:val="10"/>
                <w:szCs w:val="10"/>
                <w:lang w:eastAsia="tr-TR"/>
                <w14:ligatures w14:val="none"/>
              </w:rPr>
              <w:br/>
              <w:t>Öğrencilerin hazırbulunuşluk, ilgi ve öğrenme stilleri dikkate alınır ve merak uyandıracak, üst düzey düşünmeye yöneltecek ve bireysel öğrenme ihtiyaçlarını karşılayacak etkinlik/materyal hazırlanabilir; hikâye oluşturma, canlandırma yapma, dijital araçlardan yararlanma, görsel oluşturma, oyun tasarlama, sunu hazırlama, metni yeniden kurgulama gibi etkinliklerle süreç zenginleştirilebilir. Öğrenme ortamları farklı öğrenme stillerine göre bireysel ve iş birlikli çalışmalara katkı sağlayacak şekilde tasarlanabilir; okul dışı öğrenme ortamları da sürece dâhil edilebilir.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F5CA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 (Kütüphanede Okuma Saati) (2 Saat)</w:t>
            </w:r>
          </w:p>
        </w:tc>
        <w:tc>
          <w:tcPr>
            <w:tcW w:w="11" w:type="dxa"/>
            <w:vAlign w:val="center"/>
            <w:hideMark/>
          </w:tcPr>
          <w:p w14:paraId="3DE2C5B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4B4FD3E"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705DC0A"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56D73237"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18AE45DE"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70BB1FFA"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55C69ADA"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3F2F7FBA"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1C43D6F1"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7199A341"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2E18EE4C"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D7AB2DA"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72C157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1410A0B"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272B133A"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A8D59A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5BB47337" w14:textId="77777777" w:rsidR="00D30ACB" w:rsidRPr="00D30ACB" w:rsidRDefault="00D30ACB" w:rsidP="00D30ACB">
            <w:pPr>
              <w:jc w:val="center"/>
              <w:rPr>
                <w:rFonts w:eastAsia="Times New Roman"/>
                <w:color w:val="000000"/>
                <w:kern w:val="0"/>
                <w:sz w:val="12"/>
                <w:szCs w:val="12"/>
                <w:lang w:eastAsia="tr-TR"/>
                <w14:ligatures w14:val="none"/>
              </w:rPr>
            </w:pPr>
          </w:p>
        </w:tc>
      </w:tr>
      <w:tr w:rsidR="00D30ACB" w:rsidRPr="00D30ACB" w14:paraId="369CADC6" w14:textId="77777777" w:rsidTr="00D30ACB">
        <w:trPr>
          <w:trHeight w:val="300"/>
        </w:trPr>
        <w:tc>
          <w:tcPr>
            <w:tcW w:w="653" w:type="dxa"/>
            <w:gridSpan w:val="3"/>
            <w:tcBorders>
              <w:top w:val="single" w:sz="4" w:space="0" w:color="auto"/>
              <w:left w:val="single" w:sz="4" w:space="0" w:color="auto"/>
              <w:bottom w:val="nil"/>
              <w:right w:val="single" w:sz="4" w:space="0" w:color="auto"/>
            </w:tcBorders>
            <w:shd w:val="clear" w:color="000000" w:fill="F4ECD8"/>
            <w:vAlign w:val="center"/>
            <w:hideMark/>
          </w:tcPr>
          <w:p w14:paraId="1E63FB75"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lastRenderedPageBreak/>
              <w:t>SÜRE</w:t>
            </w:r>
          </w:p>
        </w:tc>
        <w:tc>
          <w:tcPr>
            <w:tcW w:w="1789" w:type="dxa"/>
            <w:gridSpan w:val="2"/>
            <w:vMerge w:val="restart"/>
            <w:tcBorders>
              <w:top w:val="single" w:sz="4" w:space="0" w:color="auto"/>
              <w:left w:val="nil"/>
              <w:bottom w:val="single" w:sz="4" w:space="0" w:color="000000"/>
              <w:right w:val="single" w:sz="4" w:space="0" w:color="000000"/>
            </w:tcBorders>
            <w:shd w:val="clear" w:color="000000" w:fill="F4ECD8"/>
            <w:vAlign w:val="center"/>
            <w:hideMark/>
          </w:tcPr>
          <w:p w14:paraId="7CB2795D"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ÜNİTE/TEMA - İÇERİK ÇERÇEVESİ</w:t>
            </w:r>
          </w:p>
        </w:tc>
        <w:tc>
          <w:tcPr>
            <w:tcW w:w="6167" w:type="dxa"/>
            <w:gridSpan w:val="2"/>
            <w:vMerge w:val="restart"/>
            <w:tcBorders>
              <w:top w:val="single" w:sz="4" w:space="0" w:color="auto"/>
              <w:left w:val="single" w:sz="4" w:space="0" w:color="auto"/>
              <w:bottom w:val="single" w:sz="4" w:space="0" w:color="000000"/>
              <w:right w:val="single" w:sz="4" w:space="0" w:color="auto"/>
            </w:tcBorders>
            <w:shd w:val="clear" w:color="000000" w:fill="F4ECD8"/>
            <w:vAlign w:val="center"/>
            <w:hideMark/>
          </w:tcPr>
          <w:p w14:paraId="65E6D806"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ÖĞRENME ÇIKTILARI VE SÜREÇ BİLEŞENLERİ</w:t>
            </w:r>
          </w:p>
        </w:tc>
        <w:tc>
          <w:tcPr>
            <w:tcW w:w="1057"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63FA461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ÖĞRENME KANITLARI</w:t>
            </w:r>
          </w:p>
        </w:tc>
        <w:tc>
          <w:tcPr>
            <w:tcW w:w="2861" w:type="dxa"/>
            <w:gridSpan w:val="3"/>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1360512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PROGRAMLAR ARASI BİLEŞENLER</w:t>
            </w:r>
          </w:p>
        </w:tc>
        <w:tc>
          <w:tcPr>
            <w:tcW w:w="585"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7116FD3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BELİRLİ GÜN VE HAFTALAR</w:t>
            </w:r>
          </w:p>
        </w:tc>
        <w:tc>
          <w:tcPr>
            <w:tcW w:w="1461" w:type="dxa"/>
            <w:vMerge w:val="restart"/>
            <w:tcBorders>
              <w:top w:val="single" w:sz="4" w:space="0" w:color="auto"/>
              <w:left w:val="single" w:sz="4" w:space="0" w:color="auto"/>
              <w:bottom w:val="single" w:sz="4" w:space="0" w:color="auto"/>
              <w:right w:val="single" w:sz="4" w:space="0" w:color="auto"/>
            </w:tcBorders>
            <w:shd w:val="clear" w:color="000000" w:fill="F4ECD8"/>
            <w:textDirection w:val="btLr"/>
            <w:vAlign w:val="center"/>
            <w:hideMark/>
          </w:tcPr>
          <w:p w14:paraId="19FE21D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FARKLILAŞTIRMA</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F4ECD8"/>
            <w:vAlign w:val="center"/>
            <w:hideMark/>
          </w:tcPr>
          <w:p w14:paraId="4564372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OKUL TEMELLİ PLANLAMA</w:t>
            </w:r>
          </w:p>
        </w:tc>
        <w:tc>
          <w:tcPr>
            <w:tcW w:w="11" w:type="dxa"/>
            <w:vAlign w:val="center"/>
            <w:hideMark/>
          </w:tcPr>
          <w:p w14:paraId="30A4A00C"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7E13CDE" w14:textId="77777777" w:rsidTr="00D30ACB">
        <w:trPr>
          <w:trHeight w:val="300"/>
        </w:trPr>
        <w:tc>
          <w:tcPr>
            <w:tcW w:w="653" w:type="dxa"/>
            <w:gridSpan w:val="3"/>
            <w:tcBorders>
              <w:top w:val="nil"/>
              <w:left w:val="single" w:sz="4" w:space="0" w:color="auto"/>
              <w:bottom w:val="single" w:sz="4" w:space="0" w:color="auto"/>
              <w:right w:val="single" w:sz="4" w:space="0" w:color="000000"/>
            </w:tcBorders>
            <w:shd w:val="clear" w:color="000000" w:fill="F4ECD8"/>
            <w:vAlign w:val="center"/>
            <w:hideMark/>
          </w:tcPr>
          <w:p w14:paraId="33C34E5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36. HAFTA</w:t>
            </w:r>
          </w:p>
        </w:tc>
        <w:tc>
          <w:tcPr>
            <w:tcW w:w="1789" w:type="dxa"/>
            <w:gridSpan w:val="2"/>
            <w:vMerge/>
            <w:tcBorders>
              <w:top w:val="single" w:sz="4" w:space="0" w:color="auto"/>
              <w:left w:val="nil"/>
              <w:bottom w:val="single" w:sz="4" w:space="0" w:color="000000"/>
              <w:right w:val="single" w:sz="4" w:space="0" w:color="000000"/>
            </w:tcBorders>
            <w:vAlign w:val="center"/>
            <w:hideMark/>
          </w:tcPr>
          <w:p w14:paraId="66A1F98F" w14:textId="77777777" w:rsidR="00D30ACB" w:rsidRPr="00D30ACB" w:rsidRDefault="00D30ACB" w:rsidP="00D30ACB">
            <w:pPr>
              <w:jc w:val="left"/>
              <w:rPr>
                <w:rFonts w:eastAsia="Times New Roman"/>
                <w:color w:val="000000"/>
                <w:kern w:val="0"/>
                <w:sz w:val="16"/>
                <w:szCs w:val="16"/>
                <w:lang w:eastAsia="tr-TR"/>
                <w14:ligatures w14:val="none"/>
              </w:rPr>
            </w:pPr>
          </w:p>
        </w:tc>
        <w:tc>
          <w:tcPr>
            <w:tcW w:w="6167" w:type="dxa"/>
            <w:gridSpan w:val="2"/>
            <w:vMerge/>
            <w:tcBorders>
              <w:top w:val="single" w:sz="4" w:space="0" w:color="auto"/>
              <w:left w:val="single" w:sz="4" w:space="0" w:color="auto"/>
              <w:bottom w:val="single" w:sz="4" w:space="0" w:color="000000"/>
              <w:right w:val="single" w:sz="4" w:space="0" w:color="auto"/>
            </w:tcBorders>
            <w:vAlign w:val="center"/>
            <w:hideMark/>
          </w:tcPr>
          <w:p w14:paraId="6EEFD07E" w14:textId="77777777" w:rsidR="00D30ACB" w:rsidRPr="00D30ACB" w:rsidRDefault="00D30ACB" w:rsidP="00D30ACB">
            <w:pPr>
              <w:jc w:val="left"/>
              <w:rPr>
                <w:rFonts w:eastAsia="Times New Roman"/>
                <w:color w:val="000000"/>
                <w:kern w:val="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011E610C" w14:textId="77777777" w:rsidR="00D30ACB" w:rsidRPr="00D30ACB" w:rsidRDefault="00D30ACB" w:rsidP="00D30ACB">
            <w:pPr>
              <w:jc w:val="left"/>
              <w:rPr>
                <w:rFonts w:eastAsia="Times New Roman"/>
                <w:color w:val="000000"/>
                <w:kern w:val="0"/>
                <w:sz w:val="12"/>
                <w:szCs w:val="12"/>
                <w:lang w:eastAsia="tr-TR"/>
                <w14:ligatures w14:val="none"/>
              </w:rPr>
            </w:pPr>
          </w:p>
        </w:tc>
        <w:tc>
          <w:tcPr>
            <w:tcW w:w="2861" w:type="dxa"/>
            <w:gridSpan w:val="3"/>
            <w:vMerge/>
            <w:tcBorders>
              <w:top w:val="single" w:sz="4" w:space="0" w:color="auto"/>
              <w:left w:val="single" w:sz="4" w:space="0" w:color="auto"/>
              <w:bottom w:val="single" w:sz="4" w:space="0" w:color="auto"/>
              <w:right w:val="single" w:sz="4" w:space="0" w:color="auto"/>
            </w:tcBorders>
            <w:vAlign w:val="center"/>
            <w:hideMark/>
          </w:tcPr>
          <w:p w14:paraId="057DB2CC"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424100BF"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2C66D0B"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21522ECB"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68D9D585"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6A97A850" w14:textId="77777777" w:rsidTr="00D30ACB">
        <w:trPr>
          <w:trHeight w:val="675"/>
        </w:trPr>
        <w:tc>
          <w:tcPr>
            <w:tcW w:w="217" w:type="dxa"/>
            <w:tcBorders>
              <w:top w:val="nil"/>
              <w:left w:val="single" w:sz="4" w:space="0" w:color="auto"/>
              <w:bottom w:val="single" w:sz="4" w:space="0" w:color="auto"/>
              <w:right w:val="single" w:sz="4" w:space="0" w:color="auto"/>
            </w:tcBorders>
            <w:shd w:val="clear" w:color="000000" w:fill="F4ECD8"/>
            <w:textDirection w:val="btLr"/>
            <w:vAlign w:val="center"/>
            <w:hideMark/>
          </w:tcPr>
          <w:p w14:paraId="66E8B330"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082F2E87"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4ECD8"/>
            <w:textDirection w:val="btLr"/>
            <w:vAlign w:val="center"/>
            <w:hideMark/>
          </w:tcPr>
          <w:p w14:paraId="1518AEB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SAAT</w:t>
            </w:r>
          </w:p>
        </w:tc>
        <w:tc>
          <w:tcPr>
            <w:tcW w:w="894" w:type="dxa"/>
            <w:tcBorders>
              <w:top w:val="nil"/>
              <w:left w:val="nil"/>
              <w:bottom w:val="single" w:sz="4" w:space="0" w:color="auto"/>
              <w:right w:val="single" w:sz="4" w:space="0" w:color="auto"/>
            </w:tcBorders>
            <w:shd w:val="clear" w:color="000000" w:fill="F4ECD8"/>
            <w:vAlign w:val="center"/>
            <w:hideMark/>
          </w:tcPr>
          <w:p w14:paraId="6EF34266"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ÜNİTE/TEMA</w:t>
            </w:r>
          </w:p>
        </w:tc>
        <w:tc>
          <w:tcPr>
            <w:tcW w:w="895" w:type="dxa"/>
            <w:tcBorders>
              <w:top w:val="nil"/>
              <w:left w:val="nil"/>
              <w:bottom w:val="single" w:sz="4" w:space="0" w:color="auto"/>
              <w:right w:val="single" w:sz="4" w:space="0" w:color="auto"/>
            </w:tcBorders>
            <w:shd w:val="clear" w:color="000000" w:fill="F4ECD8"/>
            <w:vAlign w:val="center"/>
            <w:hideMark/>
          </w:tcPr>
          <w:p w14:paraId="05472B6F"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KONU (İÇERİK ÇERÇEVESİ)</w:t>
            </w:r>
          </w:p>
        </w:tc>
        <w:tc>
          <w:tcPr>
            <w:tcW w:w="1311" w:type="dxa"/>
            <w:tcBorders>
              <w:top w:val="nil"/>
              <w:left w:val="nil"/>
              <w:bottom w:val="single" w:sz="4" w:space="0" w:color="auto"/>
              <w:right w:val="single" w:sz="4" w:space="0" w:color="auto"/>
            </w:tcBorders>
            <w:shd w:val="clear" w:color="000000" w:fill="F4ECD8"/>
            <w:vAlign w:val="center"/>
            <w:hideMark/>
          </w:tcPr>
          <w:p w14:paraId="1659F5DA" w14:textId="77777777" w:rsidR="00D30ACB" w:rsidRPr="00D30ACB" w:rsidRDefault="00D30ACB" w:rsidP="00D30ACB">
            <w:pPr>
              <w:jc w:val="center"/>
              <w:rPr>
                <w:rFonts w:eastAsia="Times New Roman"/>
                <w:color w:val="000000"/>
                <w:kern w:val="0"/>
                <w:sz w:val="16"/>
                <w:szCs w:val="16"/>
                <w:lang w:eastAsia="tr-TR"/>
                <w14:ligatures w14:val="none"/>
              </w:rPr>
            </w:pPr>
            <w:r w:rsidRPr="00D30ACB">
              <w:rPr>
                <w:rFonts w:eastAsia="Times New Roman"/>
                <w:color w:val="000000"/>
                <w:kern w:val="0"/>
                <w:sz w:val="16"/>
                <w:szCs w:val="16"/>
                <w:lang w:eastAsia="tr-TR"/>
                <w14:ligatures w14:val="none"/>
              </w:rPr>
              <w:t>ÖĞRENME ÇIKTILARI</w:t>
            </w:r>
          </w:p>
        </w:tc>
        <w:tc>
          <w:tcPr>
            <w:tcW w:w="4856" w:type="dxa"/>
            <w:tcBorders>
              <w:top w:val="nil"/>
              <w:left w:val="nil"/>
              <w:bottom w:val="single" w:sz="4" w:space="0" w:color="auto"/>
              <w:right w:val="single" w:sz="4" w:space="0" w:color="auto"/>
            </w:tcBorders>
            <w:shd w:val="clear" w:color="000000" w:fill="F4ECD8"/>
            <w:vAlign w:val="center"/>
            <w:hideMark/>
          </w:tcPr>
          <w:p w14:paraId="14396C56" w14:textId="77777777" w:rsidR="00D30ACB" w:rsidRPr="00D30ACB" w:rsidRDefault="00D30ACB" w:rsidP="00D30ACB">
            <w:pPr>
              <w:jc w:val="center"/>
              <w:rPr>
                <w:rFonts w:eastAsia="Times New Roman"/>
                <w:color w:val="000000"/>
                <w:kern w:val="0"/>
                <w:sz w:val="20"/>
                <w:szCs w:val="20"/>
                <w:lang w:eastAsia="tr-TR"/>
                <w14:ligatures w14:val="none"/>
              </w:rPr>
            </w:pPr>
            <w:r w:rsidRPr="00D30ACB">
              <w:rPr>
                <w:rFonts w:eastAsia="Times New Roman"/>
                <w:color w:val="000000"/>
                <w:kern w:val="0"/>
                <w:sz w:val="20"/>
                <w:szCs w:val="20"/>
                <w:lang w:eastAsia="tr-TR"/>
                <w14:ligatures w14:val="none"/>
              </w:rPr>
              <w:t>SÜREÇ BİLEŞENLERİ</w:t>
            </w:r>
          </w:p>
        </w:tc>
        <w:tc>
          <w:tcPr>
            <w:tcW w:w="1057" w:type="dxa"/>
            <w:tcBorders>
              <w:top w:val="single" w:sz="4" w:space="0" w:color="auto"/>
              <w:left w:val="nil"/>
              <w:bottom w:val="single" w:sz="4" w:space="0" w:color="auto"/>
              <w:right w:val="single" w:sz="4" w:space="0" w:color="auto"/>
            </w:tcBorders>
            <w:shd w:val="clear" w:color="000000" w:fill="F4ECD8"/>
            <w:vAlign w:val="center"/>
            <w:hideMark/>
          </w:tcPr>
          <w:p w14:paraId="79FDE54C"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ÖLÇME VE DEĞERLENDİRME</w:t>
            </w:r>
          </w:p>
        </w:tc>
        <w:tc>
          <w:tcPr>
            <w:tcW w:w="952" w:type="dxa"/>
            <w:tcBorders>
              <w:top w:val="single" w:sz="4" w:space="0" w:color="auto"/>
              <w:left w:val="nil"/>
              <w:bottom w:val="single" w:sz="4" w:space="0" w:color="auto"/>
              <w:right w:val="single" w:sz="4" w:space="0" w:color="auto"/>
            </w:tcBorders>
            <w:shd w:val="clear" w:color="000000" w:fill="F4ECD8"/>
            <w:vAlign w:val="center"/>
            <w:hideMark/>
          </w:tcPr>
          <w:p w14:paraId="1C528E72"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SOSYAL - DUYGUSAL ÖĞRENME BECERİLERİ</w:t>
            </w:r>
          </w:p>
        </w:tc>
        <w:tc>
          <w:tcPr>
            <w:tcW w:w="950" w:type="dxa"/>
            <w:tcBorders>
              <w:top w:val="single" w:sz="4" w:space="0" w:color="auto"/>
              <w:left w:val="nil"/>
              <w:bottom w:val="single" w:sz="4" w:space="0" w:color="auto"/>
              <w:right w:val="single" w:sz="4" w:space="0" w:color="auto"/>
            </w:tcBorders>
            <w:shd w:val="clear" w:color="000000" w:fill="F4ECD8"/>
            <w:vAlign w:val="center"/>
            <w:hideMark/>
          </w:tcPr>
          <w:p w14:paraId="262F6C61"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DEĞERLER</w:t>
            </w:r>
          </w:p>
        </w:tc>
        <w:tc>
          <w:tcPr>
            <w:tcW w:w="959" w:type="dxa"/>
            <w:tcBorders>
              <w:top w:val="single" w:sz="4" w:space="0" w:color="auto"/>
              <w:left w:val="nil"/>
              <w:bottom w:val="single" w:sz="4" w:space="0" w:color="auto"/>
              <w:right w:val="single" w:sz="4" w:space="0" w:color="auto"/>
            </w:tcBorders>
            <w:shd w:val="clear" w:color="000000" w:fill="F4ECD8"/>
            <w:vAlign w:val="center"/>
            <w:hideMark/>
          </w:tcPr>
          <w:p w14:paraId="045D8B3A"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OKURYAZARLIK BECERİLERİ</w:t>
            </w: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13B2D636"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4ED09A8D" w14:textId="77777777" w:rsidR="00D30ACB" w:rsidRPr="00D30ACB" w:rsidRDefault="00D30ACB" w:rsidP="00D30ACB">
            <w:pPr>
              <w:jc w:val="left"/>
              <w:rPr>
                <w:rFonts w:eastAsia="Times New Roman"/>
                <w:color w:val="000000"/>
                <w:kern w:val="0"/>
                <w:sz w:val="12"/>
                <w:szCs w:val="12"/>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3C5F142"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vAlign w:val="center"/>
            <w:hideMark/>
          </w:tcPr>
          <w:p w14:paraId="4BC5493E"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3C8352B6" w14:textId="77777777" w:rsidTr="00D30ACB">
        <w:trPr>
          <w:trHeight w:val="4530"/>
        </w:trPr>
        <w:tc>
          <w:tcPr>
            <w:tcW w:w="217" w:type="dxa"/>
            <w:vMerge w:val="restart"/>
            <w:tcBorders>
              <w:top w:val="nil"/>
              <w:left w:val="single" w:sz="4" w:space="0" w:color="auto"/>
              <w:bottom w:val="single" w:sz="4" w:space="0" w:color="auto"/>
              <w:right w:val="single" w:sz="4" w:space="0" w:color="auto"/>
            </w:tcBorders>
            <w:textDirection w:val="btLr"/>
            <w:vAlign w:val="center"/>
            <w:hideMark/>
          </w:tcPr>
          <w:p w14:paraId="5720E84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47B656D"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auto"/>
              <w:right w:val="single" w:sz="4" w:space="0" w:color="auto"/>
            </w:tcBorders>
            <w:textDirection w:val="btLr"/>
            <w:vAlign w:val="center"/>
            <w:hideMark/>
          </w:tcPr>
          <w:p w14:paraId="2CEECF9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10 SAAT</w:t>
            </w:r>
          </w:p>
        </w:tc>
        <w:tc>
          <w:tcPr>
            <w:tcW w:w="894" w:type="dxa"/>
            <w:vMerge w:val="restart"/>
            <w:tcBorders>
              <w:top w:val="nil"/>
              <w:left w:val="single" w:sz="4" w:space="0" w:color="auto"/>
              <w:bottom w:val="single" w:sz="4" w:space="0" w:color="auto"/>
              <w:right w:val="single" w:sz="4" w:space="0" w:color="auto"/>
            </w:tcBorders>
            <w:textDirection w:val="btLr"/>
            <w:vAlign w:val="center"/>
            <w:hideMark/>
          </w:tcPr>
          <w:p w14:paraId="609E3775" w14:textId="77777777" w:rsidR="00D30ACB" w:rsidRPr="00D30ACB" w:rsidRDefault="00D30ACB" w:rsidP="00D30ACB">
            <w:pPr>
              <w:jc w:val="center"/>
              <w:rPr>
                <w:rFonts w:eastAsia="Times New Roman"/>
                <w:color w:val="000000"/>
                <w:kern w:val="0"/>
                <w:lang w:eastAsia="tr-TR"/>
                <w14:ligatures w14:val="none"/>
              </w:rPr>
            </w:pPr>
            <w:r w:rsidRPr="00D30ACB">
              <w:rPr>
                <w:rFonts w:eastAsia="Times New Roman"/>
                <w:color w:val="000000"/>
                <w:kern w:val="0"/>
                <w:lang w:eastAsia="tr-TR"/>
                <w14:ligatures w14:val="none"/>
              </w:rPr>
              <w:t>2. PEKİŞTİRME HAFTASI</w:t>
            </w:r>
          </w:p>
        </w:tc>
        <w:tc>
          <w:tcPr>
            <w:tcW w:w="895" w:type="dxa"/>
            <w:vMerge w:val="restart"/>
            <w:tcBorders>
              <w:top w:val="nil"/>
              <w:left w:val="single" w:sz="4" w:space="0" w:color="auto"/>
              <w:bottom w:val="single" w:sz="4" w:space="0" w:color="auto"/>
              <w:right w:val="single" w:sz="4" w:space="0" w:color="auto"/>
            </w:tcBorders>
            <w:textDirection w:val="btLr"/>
            <w:vAlign w:val="center"/>
            <w:hideMark/>
          </w:tcPr>
          <w:p w14:paraId="30C2636A" w14:textId="77777777" w:rsidR="00D30ACB" w:rsidRPr="00D30ACB" w:rsidRDefault="00D30ACB" w:rsidP="00D30ACB">
            <w:pPr>
              <w:jc w:val="center"/>
              <w:rPr>
                <w:rFonts w:eastAsia="Times New Roman"/>
                <w:color w:val="000000"/>
                <w:kern w:val="0"/>
                <w:sz w:val="18"/>
                <w:szCs w:val="18"/>
                <w:lang w:eastAsia="tr-TR"/>
                <w14:ligatures w14:val="none"/>
              </w:rPr>
            </w:pPr>
            <w:r w:rsidRPr="00D30ACB">
              <w:rPr>
                <w:rFonts w:eastAsia="Times New Roman"/>
                <w:color w:val="000000"/>
                <w:kern w:val="0"/>
                <w:sz w:val="18"/>
                <w:szCs w:val="18"/>
                <w:lang w:eastAsia="tr-TR"/>
                <w14:ligatures w14:val="none"/>
              </w:rPr>
              <w:t>2. PEKİŞTİRME HAFTASI</w:t>
            </w:r>
          </w:p>
        </w:tc>
        <w:tc>
          <w:tcPr>
            <w:tcW w:w="1311" w:type="dxa"/>
            <w:vMerge w:val="restart"/>
            <w:tcBorders>
              <w:top w:val="nil"/>
              <w:left w:val="single" w:sz="4" w:space="0" w:color="auto"/>
              <w:bottom w:val="single" w:sz="4" w:space="0" w:color="auto"/>
              <w:right w:val="single" w:sz="4" w:space="0" w:color="auto"/>
            </w:tcBorders>
            <w:vAlign w:val="center"/>
            <w:hideMark/>
          </w:tcPr>
          <w:p w14:paraId="2C6CA02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T.D.1.1. Dinleme/izlemeyi yönetebilme</w:t>
            </w:r>
            <w:r w:rsidRPr="00D30ACB">
              <w:rPr>
                <w:rFonts w:eastAsia="Times New Roman"/>
                <w:color w:val="000000"/>
                <w:kern w:val="0"/>
                <w:sz w:val="12"/>
                <w:szCs w:val="12"/>
                <w:lang w:eastAsia="tr-TR"/>
                <w14:ligatures w14:val="none"/>
              </w:rPr>
              <w:br/>
              <w:t>T.D.1.2. Dinledikleri/izledikleri ile ilgili anlam oluşturabilme</w:t>
            </w:r>
            <w:r w:rsidRPr="00D30ACB">
              <w:rPr>
                <w:rFonts w:eastAsia="Times New Roman"/>
                <w:color w:val="000000"/>
                <w:kern w:val="0"/>
                <w:sz w:val="12"/>
                <w:szCs w:val="12"/>
                <w:lang w:eastAsia="tr-TR"/>
                <w14:ligatures w14:val="none"/>
              </w:rPr>
              <w:br/>
              <w:t>T.D.1.3. Dinlediklerini/izlediklerini çözümleyebilme</w:t>
            </w:r>
            <w:r w:rsidRPr="00D30ACB">
              <w:rPr>
                <w:rFonts w:eastAsia="Times New Roman"/>
                <w:color w:val="000000"/>
                <w:kern w:val="0"/>
                <w:sz w:val="12"/>
                <w:szCs w:val="12"/>
                <w:lang w:eastAsia="tr-TR"/>
                <w14:ligatures w14:val="none"/>
              </w:rPr>
              <w:br/>
              <w:t>T.D.1.4. Dinleme/izleme sürecini değerlendirebilme</w:t>
            </w:r>
            <w:r w:rsidRPr="00D30ACB">
              <w:rPr>
                <w:rFonts w:eastAsia="Times New Roman"/>
                <w:color w:val="000000"/>
                <w:kern w:val="0"/>
                <w:sz w:val="12"/>
                <w:szCs w:val="12"/>
                <w:lang w:eastAsia="tr-TR"/>
                <w14:ligatures w14:val="none"/>
              </w:rPr>
              <w:br/>
              <w:t>T.K.1.1. Konuşmalarını yönetebilme</w:t>
            </w:r>
            <w:r w:rsidRPr="00D30ACB">
              <w:rPr>
                <w:rFonts w:eastAsia="Times New Roman"/>
                <w:color w:val="000000"/>
                <w:kern w:val="0"/>
                <w:sz w:val="12"/>
                <w:szCs w:val="12"/>
                <w:lang w:eastAsia="tr-TR"/>
                <w14:ligatures w14:val="none"/>
              </w:rPr>
              <w:br/>
              <w:t>T.K.1.2. Konuşmalarında içerik oluşturabilme</w:t>
            </w:r>
            <w:r w:rsidRPr="00D30ACB">
              <w:rPr>
                <w:rFonts w:eastAsia="Times New Roman"/>
                <w:color w:val="000000"/>
                <w:kern w:val="0"/>
                <w:sz w:val="12"/>
                <w:szCs w:val="12"/>
                <w:lang w:eastAsia="tr-TR"/>
                <w14:ligatures w14:val="none"/>
              </w:rPr>
              <w:br/>
              <w:t>T.K.1.3. Konuşma kurallarını uygulayabilme</w:t>
            </w:r>
            <w:r w:rsidRPr="00D30ACB">
              <w:rPr>
                <w:rFonts w:eastAsia="Times New Roman"/>
                <w:color w:val="000000"/>
                <w:kern w:val="0"/>
                <w:sz w:val="12"/>
                <w:szCs w:val="12"/>
                <w:lang w:eastAsia="tr-TR"/>
                <w14:ligatures w14:val="none"/>
              </w:rPr>
              <w:br/>
              <w:t>T.K.1.4. Konuşma sürecini değerlendirebilme</w:t>
            </w:r>
            <w:r w:rsidRPr="00D30ACB">
              <w:rPr>
                <w:rFonts w:eastAsia="Times New Roman"/>
                <w:color w:val="000000"/>
                <w:kern w:val="0"/>
                <w:sz w:val="12"/>
                <w:szCs w:val="12"/>
                <w:lang w:eastAsia="tr-TR"/>
                <w14:ligatures w14:val="none"/>
              </w:rPr>
              <w:br/>
              <w:t>T.O.1.1. Okuma sürecini yönetebilme</w:t>
            </w:r>
            <w:r w:rsidRPr="00D30ACB">
              <w:rPr>
                <w:rFonts w:eastAsia="Times New Roman"/>
                <w:color w:val="000000"/>
                <w:kern w:val="0"/>
                <w:sz w:val="12"/>
                <w:szCs w:val="12"/>
                <w:lang w:eastAsia="tr-TR"/>
                <w14:ligatures w14:val="none"/>
              </w:rPr>
              <w:br/>
              <w:t>T.O.1.2. Okudukları ile ilgili anlam oluşturabilme</w:t>
            </w:r>
            <w:r w:rsidRPr="00D30ACB">
              <w:rPr>
                <w:rFonts w:eastAsia="Times New Roman"/>
                <w:color w:val="000000"/>
                <w:kern w:val="0"/>
                <w:sz w:val="12"/>
                <w:szCs w:val="12"/>
                <w:lang w:eastAsia="tr-TR"/>
                <w14:ligatures w14:val="none"/>
              </w:rPr>
              <w:br/>
              <w:t>T.O.1.3. Okuduklarını çözümleyebilme</w:t>
            </w:r>
            <w:r w:rsidRPr="00D30ACB">
              <w:rPr>
                <w:rFonts w:eastAsia="Times New Roman"/>
                <w:color w:val="000000"/>
                <w:kern w:val="0"/>
                <w:sz w:val="12"/>
                <w:szCs w:val="12"/>
                <w:lang w:eastAsia="tr-TR"/>
                <w14:ligatures w14:val="none"/>
              </w:rPr>
              <w:br/>
              <w:t>T.O.1.5. Okuma sürecini değerlendirebilme</w:t>
            </w:r>
            <w:r w:rsidRPr="00D30ACB">
              <w:rPr>
                <w:rFonts w:eastAsia="Times New Roman"/>
                <w:color w:val="000000"/>
                <w:kern w:val="0"/>
                <w:sz w:val="12"/>
                <w:szCs w:val="12"/>
                <w:lang w:eastAsia="tr-TR"/>
                <w14:ligatures w14:val="none"/>
              </w:rPr>
              <w:br/>
              <w:t>T.Y.1.1. Yazılı anlatım becerilerini yönetebilme</w:t>
            </w:r>
            <w:r w:rsidRPr="00D30ACB">
              <w:rPr>
                <w:rFonts w:eastAsia="Times New Roman"/>
                <w:color w:val="000000"/>
                <w:kern w:val="0"/>
                <w:sz w:val="12"/>
                <w:szCs w:val="12"/>
                <w:lang w:eastAsia="tr-TR"/>
                <w14:ligatures w14:val="none"/>
              </w:rPr>
              <w:br/>
              <w:t>T.Y.1.2. Yazılarında içerik oluşturabilme</w:t>
            </w:r>
            <w:r w:rsidRPr="00D30ACB">
              <w:rPr>
                <w:rFonts w:eastAsia="Times New Roman"/>
                <w:color w:val="000000"/>
                <w:kern w:val="0"/>
                <w:sz w:val="12"/>
                <w:szCs w:val="12"/>
                <w:lang w:eastAsia="tr-TR"/>
                <w14:ligatures w14:val="none"/>
              </w:rPr>
              <w:br/>
              <w:t>T.Y.1.3. Yazma kurallarını uygulayabilme</w:t>
            </w:r>
            <w:r w:rsidRPr="00D30ACB">
              <w:rPr>
                <w:rFonts w:eastAsia="Times New Roman"/>
                <w:color w:val="000000"/>
                <w:kern w:val="0"/>
                <w:sz w:val="12"/>
                <w:szCs w:val="12"/>
                <w:lang w:eastAsia="tr-TR"/>
                <w14:ligatures w14:val="none"/>
              </w:rPr>
              <w:br/>
              <w:t>T.Y.1.4. Yazma sürecini değerlendirebilme</w:t>
            </w:r>
          </w:p>
        </w:tc>
        <w:tc>
          <w:tcPr>
            <w:tcW w:w="4856" w:type="dxa"/>
            <w:vMerge w:val="restart"/>
            <w:tcBorders>
              <w:top w:val="nil"/>
              <w:left w:val="single" w:sz="4" w:space="0" w:color="auto"/>
              <w:bottom w:val="single" w:sz="4" w:space="0" w:color="auto"/>
              <w:right w:val="single" w:sz="4" w:space="0" w:color="auto"/>
            </w:tcBorders>
            <w:vAlign w:val="center"/>
            <w:hideMark/>
          </w:tcPr>
          <w:p w14:paraId="5E49501C" w14:textId="77777777" w:rsidR="00D30ACB" w:rsidRPr="00D30ACB" w:rsidRDefault="00D30ACB" w:rsidP="00D30ACB">
            <w:pPr>
              <w:jc w:val="left"/>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b) Dinleyeceklerini/izleyeceklerini amacına uygun olarak seçer.</w:t>
            </w:r>
            <w:r w:rsidRPr="00D30ACB">
              <w:rPr>
                <w:rFonts w:eastAsia="Times New Roman"/>
                <w:color w:val="000000"/>
                <w:kern w:val="0"/>
                <w:sz w:val="10"/>
                <w:szCs w:val="10"/>
                <w:lang w:eastAsia="tr-TR"/>
                <w14:ligatures w14:val="none"/>
              </w:rPr>
              <w:br/>
              <w:t>c) Dinleme kurallarına uygun olarak dinler.</w:t>
            </w:r>
            <w:r w:rsidRPr="00D30ACB">
              <w:rPr>
                <w:rFonts w:eastAsia="Times New Roman"/>
                <w:color w:val="000000"/>
                <w:kern w:val="0"/>
                <w:sz w:val="10"/>
                <w:szCs w:val="10"/>
                <w:lang w:eastAsia="tr-TR"/>
                <w14:ligatures w14:val="none"/>
              </w:rPr>
              <w:br/>
              <w:t>ç) Dinleme esnasında konuşmaya dâhil olmak için uygun zamanda söz alır.</w:t>
            </w:r>
            <w:r w:rsidRPr="00D30ACB">
              <w:rPr>
                <w:rFonts w:eastAsia="Times New Roman"/>
                <w:color w:val="000000"/>
                <w:kern w:val="0"/>
                <w:sz w:val="10"/>
                <w:szCs w:val="10"/>
                <w:lang w:eastAsia="tr-TR"/>
                <w14:ligatures w14:val="none"/>
              </w:rPr>
              <w:br/>
              <w:t>c) Görselden/görsellerden hareketle dinleyeceği/izleyeceği metin hakkında tahminde bulunur.</w:t>
            </w:r>
            <w:r w:rsidRPr="00D30ACB">
              <w:rPr>
                <w:rFonts w:eastAsia="Times New Roman"/>
                <w:color w:val="000000"/>
                <w:kern w:val="0"/>
                <w:sz w:val="10"/>
                <w:szCs w:val="10"/>
                <w:lang w:eastAsia="tr-TR"/>
                <w14:ligatures w14:val="none"/>
              </w:rPr>
              <w:br/>
              <w:t>ç) Dinlediklerini yaşantı ve ön bilgileriyle karşılaştırarak çıkarımda bulunur.</w:t>
            </w:r>
            <w:r w:rsidRPr="00D30ACB">
              <w:rPr>
                <w:rFonts w:eastAsia="Times New Roman"/>
                <w:color w:val="000000"/>
                <w:kern w:val="0"/>
                <w:sz w:val="10"/>
                <w:szCs w:val="10"/>
                <w:lang w:eastAsia="tr-TR"/>
                <w14:ligatures w14:val="none"/>
              </w:rPr>
              <w:br/>
              <w:t>e) Dinlediklerinde/izlediklerinde geçen olayların öncesi hakkında tahminde bulunur.</w:t>
            </w:r>
            <w:r w:rsidRPr="00D30ACB">
              <w:rPr>
                <w:rFonts w:eastAsia="Times New Roman"/>
                <w:color w:val="000000"/>
                <w:kern w:val="0"/>
                <w:sz w:val="10"/>
                <w:szCs w:val="10"/>
                <w:lang w:eastAsia="tr-TR"/>
                <w14:ligatures w14:val="none"/>
              </w:rPr>
              <w:br/>
              <w:t>f) Dinlediklerinde/izlediklerinde geçen olayların sonrası hakkında tahminde bulunur.</w:t>
            </w:r>
            <w:r w:rsidRPr="00D30ACB">
              <w:rPr>
                <w:rFonts w:eastAsia="Times New Roman"/>
                <w:color w:val="000000"/>
                <w:kern w:val="0"/>
                <w:sz w:val="10"/>
                <w:szCs w:val="10"/>
                <w:lang w:eastAsia="tr-TR"/>
                <w14:ligatures w14:val="none"/>
              </w:rPr>
              <w:br/>
              <w:t>g) Dinlediklerindeki/izlediklerindeki iletileri doğruluk, gerçeklik açısından ön bilgileriyle karşılaştırır.</w:t>
            </w:r>
            <w:r w:rsidRPr="00D30ACB">
              <w:rPr>
                <w:rFonts w:eastAsia="Times New Roman"/>
                <w:color w:val="000000"/>
                <w:kern w:val="0"/>
                <w:sz w:val="10"/>
                <w:szCs w:val="10"/>
                <w:lang w:eastAsia="tr-TR"/>
                <w14:ligatures w14:val="none"/>
              </w:rPr>
              <w:br/>
              <w:t>ğ) Dinlediklerindeki/izlediklerindeki nesneleri fiziksel özelliklerine göre sınıflandırır.</w:t>
            </w:r>
            <w:r w:rsidRPr="00D30ACB">
              <w:rPr>
                <w:rFonts w:eastAsia="Times New Roman"/>
                <w:color w:val="000000"/>
                <w:kern w:val="0"/>
                <w:sz w:val="10"/>
                <w:szCs w:val="10"/>
                <w:lang w:eastAsia="tr-TR"/>
                <w14:ligatures w14:val="none"/>
              </w:rPr>
              <w:br/>
              <w:t>c) Dinlediği/izlediği metnin konusunu bulur.</w:t>
            </w:r>
            <w:r w:rsidRPr="00D30ACB">
              <w:rPr>
                <w:rFonts w:eastAsia="Times New Roman"/>
                <w:color w:val="000000"/>
                <w:kern w:val="0"/>
                <w:sz w:val="10"/>
                <w:szCs w:val="10"/>
                <w:lang w:eastAsia="tr-TR"/>
                <w14:ligatures w14:val="none"/>
              </w:rPr>
              <w:br/>
              <w:t>ç) Dinlediği/izlediği farklı metinlerdeki iletilerin benzerliklerini belirler.</w:t>
            </w:r>
            <w:r w:rsidRPr="00D30ACB">
              <w:rPr>
                <w:rFonts w:eastAsia="Times New Roman"/>
                <w:color w:val="000000"/>
                <w:kern w:val="0"/>
                <w:sz w:val="10"/>
                <w:szCs w:val="10"/>
                <w:lang w:eastAsia="tr-TR"/>
                <w14:ligatures w14:val="none"/>
              </w:rPr>
              <w:br/>
              <w:t>d) Dinlediğindeki/izlediğindeki söylem ve görsel arasındaki ilişkiyi belirler.</w:t>
            </w:r>
            <w:r w:rsidRPr="00D30ACB">
              <w:rPr>
                <w:rFonts w:eastAsia="Times New Roman"/>
                <w:color w:val="000000"/>
                <w:kern w:val="0"/>
                <w:sz w:val="10"/>
                <w:szCs w:val="10"/>
                <w:lang w:eastAsia="tr-TR"/>
                <w14:ligatures w14:val="none"/>
              </w:rPr>
              <w:br/>
              <w:t>a) Dinleme/izleme sürecindeki hatalarını belirler.</w:t>
            </w:r>
            <w:r w:rsidRPr="00D30ACB">
              <w:rPr>
                <w:rFonts w:eastAsia="Times New Roman"/>
                <w:color w:val="000000"/>
                <w:kern w:val="0"/>
                <w:sz w:val="10"/>
                <w:szCs w:val="10"/>
                <w:lang w:eastAsia="tr-TR"/>
                <w14:ligatures w14:val="none"/>
              </w:rPr>
              <w:br/>
              <w:t>b) Dinlemesinde/izlemesinde belirlediği hatalarını düzeltir.</w:t>
            </w:r>
            <w:r w:rsidRPr="00D30ACB">
              <w:rPr>
                <w:rFonts w:eastAsia="Times New Roman"/>
                <w:color w:val="000000"/>
                <w:kern w:val="0"/>
                <w:sz w:val="10"/>
                <w:szCs w:val="10"/>
                <w:lang w:eastAsia="tr-TR"/>
                <w14:ligatures w14:val="none"/>
              </w:rPr>
              <w:br/>
              <w:t>c) Dinlemesindeki/izlemesindeki uygun davranışlarını sonraki dinlemelerine aktarır.</w:t>
            </w:r>
            <w:r w:rsidRPr="00D30ACB">
              <w:rPr>
                <w:rFonts w:eastAsia="Times New Roman"/>
                <w:color w:val="000000"/>
                <w:kern w:val="0"/>
                <w:sz w:val="10"/>
                <w:szCs w:val="10"/>
                <w:lang w:eastAsia="tr-TR"/>
                <w14:ligatures w14:val="none"/>
              </w:rPr>
              <w:br/>
              <w:t>a) Konunun özelliğine göre konuşma üslubunu belirler.</w:t>
            </w:r>
            <w:r w:rsidRPr="00D30ACB">
              <w:rPr>
                <w:rFonts w:eastAsia="Times New Roman"/>
                <w:color w:val="000000"/>
                <w:kern w:val="0"/>
                <w:sz w:val="10"/>
                <w:szCs w:val="10"/>
                <w:lang w:eastAsia="tr-TR"/>
                <w14:ligatures w14:val="none"/>
              </w:rPr>
              <w:br/>
              <w:t>b) Konuşma sırasında dinleyiciler ile göz teması kurar.</w:t>
            </w:r>
            <w:r w:rsidRPr="00D30ACB">
              <w:rPr>
                <w:rFonts w:eastAsia="Times New Roman"/>
                <w:color w:val="000000"/>
                <w:kern w:val="0"/>
                <w:sz w:val="10"/>
                <w:szCs w:val="10"/>
                <w:lang w:eastAsia="tr-TR"/>
                <w14:ligatures w14:val="none"/>
              </w:rPr>
              <w:br/>
              <w:t>c) İletişim sırasında uygun zamanda söz alır.</w:t>
            </w:r>
            <w:r w:rsidRPr="00D30ACB">
              <w:rPr>
                <w:rFonts w:eastAsia="Times New Roman"/>
                <w:color w:val="000000"/>
                <w:kern w:val="0"/>
                <w:sz w:val="10"/>
                <w:szCs w:val="10"/>
                <w:lang w:eastAsia="tr-TR"/>
                <w14:ligatures w14:val="none"/>
              </w:rPr>
              <w:br/>
              <w:t>ç) Konuşmalarında selamlaşma ve hitap ile ilgili ifadeler kullanır.</w:t>
            </w:r>
            <w:r w:rsidRPr="00D30ACB">
              <w:rPr>
                <w:rFonts w:eastAsia="Times New Roman"/>
                <w:color w:val="000000"/>
                <w:kern w:val="0"/>
                <w:sz w:val="10"/>
                <w:szCs w:val="10"/>
                <w:lang w:eastAsia="tr-TR"/>
                <w14:ligatures w14:val="none"/>
              </w:rPr>
              <w:br/>
              <w:t>c) Kendisi ve ailesi hakkında konuşmalar yapar.</w:t>
            </w:r>
            <w:r w:rsidRPr="00D30ACB">
              <w:rPr>
                <w:rFonts w:eastAsia="Times New Roman"/>
                <w:color w:val="000000"/>
                <w:kern w:val="0"/>
                <w:sz w:val="10"/>
                <w:szCs w:val="10"/>
                <w:lang w:eastAsia="tr-TR"/>
                <w14:ligatures w14:val="none"/>
              </w:rPr>
              <w:br/>
              <w:t>ç) Dinlediklerini/izlediklerini ifade ederken ön bilgilerini kullanır.</w:t>
            </w:r>
            <w:r w:rsidRPr="00D30ACB">
              <w:rPr>
                <w:rFonts w:eastAsia="Times New Roman"/>
                <w:color w:val="000000"/>
                <w:kern w:val="0"/>
                <w:sz w:val="10"/>
                <w:szCs w:val="10"/>
                <w:lang w:eastAsia="tr-TR"/>
                <w14:ligatures w14:val="none"/>
              </w:rPr>
              <w:br/>
              <w:t>d) Görselden/görsellerden hareketle dinleyeceği/izleyeceği metin hakkında tahminde bulunur.</w:t>
            </w:r>
            <w:r w:rsidRPr="00D30ACB">
              <w:rPr>
                <w:rFonts w:eastAsia="Times New Roman"/>
                <w:color w:val="000000"/>
                <w:kern w:val="0"/>
                <w:sz w:val="10"/>
                <w:szCs w:val="10"/>
                <w:lang w:eastAsia="tr-TR"/>
                <w14:ligatures w14:val="none"/>
              </w:rPr>
              <w:br/>
              <w:t>e) Konuşmalarında geçen nesneleri fiziksel özelliklerine göre karşılaştırır.</w:t>
            </w:r>
            <w:r w:rsidRPr="00D30ACB">
              <w:rPr>
                <w:rFonts w:eastAsia="Times New Roman"/>
                <w:color w:val="000000"/>
                <w:kern w:val="0"/>
                <w:sz w:val="10"/>
                <w:szCs w:val="10"/>
                <w:lang w:eastAsia="tr-TR"/>
                <w14:ligatures w14:val="none"/>
              </w:rPr>
              <w:br/>
              <w:t>f) Konuşmalarında nesneleri fiziksel özelliklerine göre sınıflandırır.</w:t>
            </w:r>
            <w:r w:rsidRPr="00D30ACB">
              <w:rPr>
                <w:rFonts w:eastAsia="Times New Roman"/>
                <w:color w:val="000000"/>
                <w:kern w:val="0"/>
                <w:sz w:val="10"/>
                <w:szCs w:val="10"/>
                <w:lang w:eastAsia="tr-TR"/>
                <w14:ligatures w14:val="none"/>
              </w:rPr>
              <w:br/>
              <w:t>ğ) Sözlü iletişimde kabul etmediği konulara ilişkin önerilerde bulunur.</w:t>
            </w:r>
            <w:r w:rsidRPr="00D30ACB">
              <w:rPr>
                <w:rFonts w:eastAsia="Times New Roman"/>
                <w:color w:val="000000"/>
                <w:kern w:val="0"/>
                <w:sz w:val="10"/>
                <w:szCs w:val="10"/>
                <w:lang w:eastAsia="tr-TR"/>
                <w14:ligatures w14:val="none"/>
              </w:rPr>
              <w:br/>
              <w:t>h) İlgi alanına yönelik seçtiği bir konu hakkında konuşur.</w:t>
            </w:r>
            <w:r w:rsidRPr="00D30ACB">
              <w:rPr>
                <w:rFonts w:eastAsia="Times New Roman"/>
                <w:color w:val="000000"/>
                <w:kern w:val="0"/>
                <w:sz w:val="10"/>
                <w:szCs w:val="10"/>
                <w:lang w:eastAsia="tr-TR"/>
                <w14:ligatures w14:val="none"/>
              </w:rPr>
              <w:br/>
              <w:t>ı) Konuşmalarını desteklemek için görseller kullanır.</w:t>
            </w:r>
            <w:r w:rsidRPr="00D30ACB">
              <w:rPr>
                <w:rFonts w:eastAsia="Times New Roman"/>
                <w:color w:val="000000"/>
                <w:kern w:val="0"/>
                <w:sz w:val="10"/>
                <w:szCs w:val="10"/>
                <w:lang w:eastAsia="tr-TR"/>
                <w14:ligatures w14:val="none"/>
              </w:rPr>
              <w:br/>
              <w:t>j) Konuşmalarında benzetmelere yer verir.</w:t>
            </w:r>
            <w:r w:rsidRPr="00D30ACB">
              <w:rPr>
                <w:rFonts w:eastAsia="Times New Roman"/>
                <w:color w:val="000000"/>
                <w:kern w:val="0"/>
                <w:sz w:val="10"/>
                <w:szCs w:val="10"/>
                <w:lang w:eastAsia="tr-TR"/>
                <w14:ligatures w14:val="none"/>
              </w:rPr>
              <w:br/>
              <w:t>b) Konuşmalarında konuşma hızını ayarlar.</w:t>
            </w:r>
            <w:r w:rsidRPr="00D30ACB">
              <w:rPr>
                <w:rFonts w:eastAsia="Times New Roman"/>
                <w:color w:val="000000"/>
                <w:kern w:val="0"/>
                <w:sz w:val="10"/>
                <w:szCs w:val="10"/>
                <w:lang w:eastAsia="tr-TR"/>
                <w14:ligatures w14:val="none"/>
              </w:rPr>
              <w:br/>
              <w:t>d) Konuşmalarında sözcükleri yerinde ve anlamına uygun kullanır.</w:t>
            </w:r>
            <w:r w:rsidRPr="00D30ACB">
              <w:rPr>
                <w:rFonts w:eastAsia="Times New Roman"/>
                <w:color w:val="000000"/>
                <w:kern w:val="0"/>
                <w:sz w:val="10"/>
                <w:szCs w:val="10"/>
                <w:lang w:eastAsia="tr-TR"/>
                <w14:ligatures w14:val="none"/>
              </w:rPr>
              <w:br/>
              <w:t>e) Konuşmalarını mimiklerle destekler.</w:t>
            </w:r>
            <w:r w:rsidRPr="00D30ACB">
              <w:rPr>
                <w:rFonts w:eastAsia="Times New Roman"/>
                <w:color w:val="000000"/>
                <w:kern w:val="0"/>
                <w:sz w:val="10"/>
                <w:szCs w:val="10"/>
                <w:lang w:eastAsia="tr-TR"/>
                <w14:ligatures w14:val="none"/>
              </w:rPr>
              <w:br/>
              <w:t>f) Konuşmalarını desteklemek için beden dilini kullanır.</w:t>
            </w:r>
            <w:r w:rsidRPr="00D30ACB">
              <w:rPr>
                <w:rFonts w:eastAsia="Times New Roman"/>
                <w:color w:val="000000"/>
                <w:kern w:val="0"/>
                <w:sz w:val="10"/>
                <w:szCs w:val="10"/>
                <w:lang w:eastAsia="tr-TR"/>
                <w14:ligatures w14:val="none"/>
              </w:rPr>
              <w:br/>
              <w:t>a) Konuşmasındaki hatalarını fark eder.</w:t>
            </w:r>
            <w:r w:rsidRPr="00D30ACB">
              <w:rPr>
                <w:rFonts w:eastAsia="Times New Roman"/>
                <w:color w:val="000000"/>
                <w:kern w:val="0"/>
                <w:sz w:val="10"/>
                <w:szCs w:val="10"/>
                <w:lang w:eastAsia="tr-TR"/>
                <w14:ligatures w14:val="none"/>
              </w:rPr>
              <w:br/>
              <w:t>b) Konuşmasında fark ettiği hataları düzeltir.</w:t>
            </w:r>
            <w:r w:rsidRPr="00D30ACB">
              <w:rPr>
                <w:rFonts w:eastAsia="Times New Roman"/>
                <w:color w:val="000000"/>
                <w:kern w:val="0"/>
                <w:sz w:val="10"/>
                <w:szCs w:val="10"/>
                <w:lang w:eastAsia="tr-TR"/>
                <w14:ligatures w14:val="none"/>
              </w:rPr>
              <w:br/>
              <w:t>c) Konuşmasındaki olumlu davranışları sonraki konuşmalarına aktarır.</w:t>
            </w:r>
            <w:r w:rsidRPr="00D30ACB">
              <w:rPr>
                <w:rFonts w:eastAsia="Times New Roman"/>
                <w:color w:val="000000"/>
                <w:kern w:val="0"/>
                <w:sz w:val="10"/>
                <w:szCs w:val="10"/>
                <w:lang w:eastAsia="tr-TR"/>
                <w14:ligatures w14:val="none"/>
              </w:rPr>
              <w:br/>
              <w:t>e) Okuyacağı metnin başlığı ve görsellerini inceler.</w:t>
            </w:r>
            <w:r w:rsidRPr="00D30ACB">
              <w:rPr>
                <w:rFonts w:eastAsia="Times New Roman"/>
                <w:color w:val="000000"/>
                <w:kern w:val="0"/>
                <w:sz w:val="10"/>
                <w:szCs w:val="10"/>
                <w:lang w:eastAsia="tr-TR"/>
                <w14:ligatures w14:val="none"/>
              </w:rPr>
              <w:br/>
              <w:t>f) Kuralına uygun sesli ve sessiz okur.</w:t>
            </w:r>
            <w:r w:rsidRPr="00D30ACB">
              <w:rPr>
                <w:rFonts w:eastAsia="Times New Roman"/>
                <w:color w:val="000000"/>
                <w:kern w:val="0"/>
                <w:sz w:val="10"/>
                <w:szCs w:val="10"/>
                <w:lang w:eastAsia="tr-TR"/>
                <w14:ligatures w14:val="none"/>
              </w:rPr>
              <w:br/>
              <w:t>g) Anlaşılabilir ve uygun bir hızda sesli okur.</w:t>
            </w:r>
            <w:r w:rsidRPr="00D30ACB">
              <w:rPr>
                <w:rFonts w:eastAsia="Times New Roman"/>
                <w:color w:val="000000"/>
                <w:kern w:val="0"/>
                <w:sz w:val="10"/>
                <w:szCs w:val="10"/>
                <w:lang w:eastAsia="tr-TR"/>
                <w14:ligatures w14:val="none"/>
              </w:rPr>
              <w:br/>
              <w:t>ğ) Bir dizi kısa metin içerisinden seçtiği metni okur.</w:t>
            </w:r>
            <w:r w:rsidRPr="00D30ACB">
              <w:rPr>
                <w:rFonts w:eastAsia="Times New Roman"/>
                <w:color w:val="000000"/>
                <w:kern w:val="0"/>
                <w:sz w:val="10"/>
                <w:szCs w:val="10"/>
                <w:lang w:eastAsia="tr-TR"/>
                <w14:ligatures w14:val="none"/>
              </w:rPr>
              <w:br/>
              <w:t>h) Noktalama işaretlerine dikkat ederek okur.</w:t>
            </w:r>
            <w:r w:rsidRPr="00D30ACB">
              <w:rPr>
                <w:rFonts w:eastAsia="Times New Roman"/>
                <w:color w:val="000000"/>
                <w:kern w:val="0"/>
                <w:sz w:val="10"/>
                <w:szCs w:val="10"/>
                <w:lang w:eastAsia="tr-TR"/>
                <w14:ligatures w14:val="none"/>
              </w:rPr>
              <w:br/>
              <w:t>a) Metni okurken ön bilgilerini kullanır.</w:t>
            </w:r>
            <w:r w:rsidRPr="00D30ACB">
              <w:rPr>
                <w:rFonts w:eastAsia="Times New Roman"/>
                <w:color w:val="000000"/>
                <w:kern w:val="0"/>
                <w:sz w:val="10"/>
                <w:szCs w:val="10"/>
                <w:lang w:eastAsia="tr-TR"/>
                <w14:ligatures w14:val="none"/>
              </w:rPr>
              <w:br/>
              <w:t>b) Okuduğu metindeki bilgiler ile ön bilgileri arasında bağlantı kurar.</w:t>
            </w:r>
            <w:r w:rsidRPr="00D30ACB">
              <w:rPr>
                <w:rFonts w:eastAsia="Times New Roman"/>
                <w:color w:val="000000"/>
                <w:kern w:val="0"/>
                <w:sz w:val="10"/>
                <w:szCs w:val="10"/>
                <w:lang w:eastAsia="tr-TR"/>
                <w14:ligatures w14:val="none"/>
              </w:rPr>
              <w:br/>
              <w:t>c) Okuyacağı metnin başlığından ve görsellerinden hareketle metnin konusu hakkında tahminde bulunur.</w:t>
            </w:r>
            <w:r w:rsidRPr="00D30ACB">
              <w:rPr>
                <w:rFonts w:eastAsia="Times New Roman"/>
                <w:color w:val="000000"/>
                <w:kern w:val="0"/>
                <w:sz w:val="10"/>
                <w:szCs w:val="10"/>
                <w:lang w:eastAsia="tr-TR"/>
                <w14:ligatures w14:val="none"/>
              </w:rPr>
              <w:br/>
              <w:t>ç) Okuduğu metindeki yönergeleri uygular.</w:t>
            </w:r>
            <w:r w:rsidRPr="00D30ACB">
              <w:rPr>
                <w:rFonts w:eastAsia="Times New Roman"/>
                <w:color w:val="000000"/>
                <w:kern w:val="0"/>
                <w:sz w:val="10"/>
                <w:szCs w:val="10"/>
                <w:lang w:eastAsia="tr-TR"/>
                <w14:ligatures w14:val="none"/>
              </w:rPr>
              <w:br/>
              <w:t>a) Okuduğu metnin konusunu bulur.</w:t>
            </w:r>
            <w:r w:rsidRPr="00D30ACB">
              <w:rPr>
                <w:rFonts w:eastAsia="Times New Roman"/>
                <w:color w:val="000000"/>
                <w:kern w:val="0"/>
                <w:sz w:val="10"/>
                <w:szCs w:val="10"/>
                <w:lang w:eastAsia="tr-TR"/>
                <w14:ligatures w14:val="none"/>
              </w:rPr>
              <w:br/>
              <w:t>a) Okuma sürecindeki hatalarını belirler.</w:t>
            </w:r>
            <w:r w:rsidRPr="00D30ACB">
              <w:rPr>
                <w:rFonts w:eastAsia="Times New Roman"/>
                <w:color w:val="000000"/>
                <w:kern w:val="0"/>
                <w:sz w:val="10"/>
                <w:szCs w:val="10"/>
                <w:lang w:eastAsia="tr-TR"/>
                <w14:ligatures w14:val="none"/>
              </w:rPr>
              <w:br/>
              <w:t>b) Okuma sürecinde belirlediği hatalarını düzeltir.</w:t>
            </w:r>
            <w:r w:rsidRPr="00D30ACB">
              <w:rPr>
                <w:rFonts w:eastAsia="Times New Roman"/>
                <w:color w:val="000000"/>
                <w:kern w:val="0"/>
                <w:sz w:val="10"/>
                <w:szCs w:val="10"/>
                <w:lang w:eastAsia="tr-TR"/>
                <w14:ligatures w14:val="none"/>
              </w:rPr>
              <w:br/>
              <w:t>c) Okuma sürecindeki olumlu davranışlarını sonraki okumalarına aktarır.</w:t>
            </w:r>
            <w:r w:rsidRPr="00D30ACB">
              <w:rPr>
                <w:rFonts w:eastAsia="Times New Roman"/>
                <w:color w:val="000000"/>
                <w:kern w:val="0"/>
                <w:sz w:val="10"/>
                <w:szCs w:val="10"/>
                <w:lang w:eastAsia="tr-TR"/>
                <w14:ligatures w14:val="none"/>
              </w:rPr>
              <w:br/>
              <w:t>c) Hece, sözcük ve cümleler yazar.</w:t>
            </w:r>
            <w:r w:rsidRPr="00D30ACB">
              <w:rPr>
                <w:rFonts w:eastAsia="Times New Roman"/>
                <w:color w:val="000000"/>
                <w:kern w:val="0"/>
                <w:sz w:val="10"/>
                <w:szCs w:val="10"/>
                <w:lang w:eastAsia="tr-TR"/>
                <w14:ligatures w14:val="none"/>
              </w:rPr>
              <w:br/>
              <w:t>ç) Kısa metinler yazar.</w:t>
            </w:r>
            <w:r w:rsidRPr="00D30ACB">
              <w:rPr>
                <w:rFonts w:eastAsia="Times New Roman"/>
                <w:color w:val="000000"/>
                <w:kern w:val="0"/>
                <w:sz w:val="10"/>
                <w:szCs w:val="10"/>
                <w:lang w:eastAsia="tr-TR"/>
                <w14:ligatures w14:val="none"/>
              </w:rPr>
              <w:br/>
              <w:t>d) Verilen bir metni metne bakarak yazar.</w:t>
            </w:r>
            <w:r w:rsidRPr="00D30ACB">
              <w:rPr>
                <w:rFonts w:eastAsia="Times New Roman"/>
                <w:color w:val="000000"/>
                <w:kern w:val="0"/>
                <w:sz w:val="10"/>
                <w:szCs w:val="10"/>
                <w:lang w:eastAsia="tr-TR"/>
                <w14:ligatures w14:val="none"/>
              </w:rPr>
              <w:br/>
              <w:t>e) Söylenen sözcük ve cümleleri yazar.</w:t>
            </w:r>
            <w:r w:rsidRPr="00D30ACB">
              <w:rPr>
                <w:rFonts w:eastAsia="Times New Roman"/>
                <w:color w:val="000000"/>
                <w:kern w:val="0"/>
                <w:sz w:val="10"/>
                <w:szCs w:val="10"/>
                <w:lang w:eastAsia="tr-TR"/>
                <w14:ligatures w14:val="none"/>
              </w:rPr>
              <w:br/>
              <w:t>f) Yazışmalarını selamlaşma ve hitap ifadeleriyle başlatır.</w:t>
            </w:r>
            <w:r w:rsidRPr="00D30ACB">
              <w:rPr>
                <w:rFonts w:eastAsia="Times New Roman"/>
                <w:color w:val="000000"/>
                <w:kern w:val="0"/>
                <w:sz w:val="10"/>
                <w:szCs w:val="10"/>
                <w:lang w:eastAsia="tr-TR"/>
                <w14:ligatures w14:val="none"/>
              </w:rPr>
              <w:br/>
              <w:t>b) Sözcük ve cümlelerde eksik bırakılan yerleri ön bilgileri doğrultusunda yazarak tamamlar.</w:t>
            </w:r>
            <w:r w:rsidRPr="00D30ACB">
              <w:rPr>
                <w:rFonts w:eastAsia="Times New Roman"/>
                <w:color w:val="000000"/>
                <w:kern w:val="0"/>
                <w:sz w:val="10"/>
                <w:szCs w:val="10"/>
                <w:lang w:eastAsia="tr-TR"/>
                <w14:ligatures w14:val="none"/>
              </w:rPr>
              <w:br/>
              <w:t>c) Yazılarını karşıdakinin iletilerinden yola çıkarak devam ettirir.</w:t>
            </w:r>
            <w:r w:rsidRPr="00D30ACB">
              <w:rPr>
                <w:rFonts w:eastAsia="Times New Roman"/>
                <w:color w:val="000000"/>
                <w:kern w:val="0"/>
                <w:sz w:val="10"/>
                <w:szCs w:val="10"/>
                <w:lang w:eastAsia="tr-TR"/>
                <w14:ligatures w14:val="none"/>
              </w:rPr>
              <w:br/>
              <w:t>ç) Yazılarında geçen nesneleri fiziksel özelliklerine göre karşılaştırır.</w:t>
            </w:r>
            <w:r w:rsidRPr="00D30ACB">
              <w:rPr>
                <w:rFonts w:eastAsia="Times New Roman"/>
                <w:color w:val="000000"/>
                <w:kern w:val="0"/>
                <w:sz w:val="10"/>
                <w:szCs w:val="10"/>
                <w:lang w:eastAsia="tr-TR"/>
                <w14:ligatures w14:val="none"/>
              </w:rPr>
              <w:br/>
              <w:t>d) Yazılarında nesneleri fiziksel özelliklerine göre sınıflandırır.</w:t>
            </w:r>
            <w:r w:rsidRPr="00D30ACB">
              <w:rPr>
                <w:rFonts w:eastAsia="Times New Roman"/>
                <w:color w:val="000000"/>
                <w:kern w:val="0"/>
                <w:sz w:val="10"/>
                <w:szCs w:val="10"/>
                <w:lang w:eastAsia="tr-TR"/>
                <w14:ligatures w14:val="none"/>
              </w:rPr>
              <w:br/>
              <w:t>e) Dinlediği/izlediği veya okuduğu bir metindeki olayları oluş sırasına göre kendi ifadeleriyle yazar.</w:t>
            </w:r>
            <w:r w:rsidRPr="00D30ACB">
              <w:rPr>
                <w:rFonts w:eastAsia="Times New Roman"/>
                <w:color w:val="000000"/>
                <w:kern w:val="0"/>
                <w:sz w:val="10"/>
                <w:szCs w:val="10"/>
                <w:lang w:eastAsia="tr-TR"/>
                <w14:ligatures w14:val="none"/>
              </w:rPr>
              <w:br/>
              <w:t>f) Yazılı anlatımlarını zenginleştirmek için görseller kullanır.</w:t>
            </w:r>
            <w:r w:rsidRPr="00D30ACB">
              <w:rPr>
                <w:rFonts w:eastAsia="Times New Roman"/>
                <w:color w:val="000000"/>
                <w:kern w:val="0"/>
                <w:sz w:val="10"/>
                <w:szCs w:val="10"/>
                <w:lang w:eastAsia="tr-TR"/>
                <w14:ligatures w14:val="none"/>
              </w:rPr>
              <w:br/>
              <w:t>g) Seçtiği görselden hareketle kısa bir metin yazar.</w:t>
            </w:r>
            <w:r w:rsidRPr="00D30ACB">
              <w:rPr>
                <w:rFonts w:eastAsia="Times New Roman"/>
                <w:color w:val="000000"/>
                <w:kern w:val="0"/>
                <w:sz w:val="10"/>
                <w:szCs w:val="10"/>
                <w:lang w:eastAsia="tr-TR"/>
                <w14:ligatures w14:val="none"/>
              </w:rPr>
              <w:br/>
              <w:t>ğ) Muhatabına ne yazacağını dikkate alarak yazma çalışmaları yapar.</w:t>
            </w:r>
            <w:r w:rsidRPr="00D30ACB">
              <w:rPr>
                <w:rFonts w:eastAsia="Times New Roman"/>
                <w:color w:val="000000"/>
                <w:kern w:val="0"/>
                <w:sz w:val="10"/>
                <w:szCs w:val="10"/>
                <w:lang w:eastAsia="tr-TR"/>
                <w14:ligatures w14:val="none"/>
              </w:rPr>
              <w:br/>
              <w:t>h) Yazılarında benzetmelere yer verir.</w:t>
            </w:r>
            <w:r w:rsidRPr="00D30ACB">
              <w:rPr>
                <w:rFonts w:eastAsia="Times New Roman"/>
                <w:color w:val="000000"/>
                <w:kern w:val="0"/>
                <w:sz w:val="10"/>
                <w:szCs w:val="10"/>
                <w:lang w:eastAsia="tr-TR"/>
                <w14:ligatures w14:val="none"/>
              </w:rPr>
              <w:br/>
              <w:t>a) Anlamlı ve kurallı cümleler yazar.</w:t>
            </w:r>
            <w:r w:rsidRPr="00D30ACB">
              <w:rPr>
                <w:rFonts w:eastAsia="Times New Roman"/>
                <w:color w:val="000000"/>
                <w:kern w:val="0"/>
                <w:sz w:val="10"/>
                <w:szCs w:val="10"/>
                <w:lang w:eastAsia="tr-TR"/>
                <w14:ligatures w14:val="none"/>
              </w:rPr>
              <w:br/>
              <w:t>ç) Harf, sözcük ve cümleler arasında uygun boşluk bırakır.</w:t>
            </w:r>
            <w:r w:rsidRPr="00D30ACB">
              <w:rPr>
                <w:rFonts w:eastAsia="Times New Roman"/>
                <w:color w:val="000000"/>
                <w:kern w:val="0"/>
                <w:sz w:val="10"/>
                <w:szCs w:val="10"/>
                <w:lang w:eastAsia="tr-TR"/>
                <w14:ligatures w14:val="none"/>
              </w:rPr>
              <w:br/>
              <w:t>d) Harflerin büyük yazılışını yerinde kullanır.</w:t>
            </w:r>
            <w:r w:rsidRPr="00D30ACB">
              <w:rPr>
                <w:rFonts w:eastAsia="Times New Roman"/>
                <w:color w:val="000000"/>
                <w:kern w:val="0"/>
                <w:sz w:val="10"/>
                <w:szCs w:val="10"/>
                <w:lang w:eastAsia="tr-TR"/>
                <w14:ligatures w14:val="none"/>
              </w:rPr>
              <w:br/>
              <w:t>e) Anlamını bilmediği sözcüğün anlamını çevrim içi veya basılı kaynaklardan araştırarak yazar.</w:t>
            </w:r>
            <w:r w:rsidRPr="00D30ACB">
              <w:rPr>
                <w:rFonts w:eastAsia="Times New Roman"/>
                <w:color w:val="000000"/>
                <w:kern w:val="0"/>
                <w:sz w:val="10"/>
                <w:szCs w:val="10"/>
                <w:lang w:eastAsia="tr-TR"/>
                <w14:ligatures w14:val="none"/>
              </w:rPr>
              <w:br/>
              <w:t>f) Yazılarında sözcükleri yerinde ve anlamına uygun kullanır.</w:t>
            </w:r>
            <w:r w:rsidRPr="00D30ACB">
              <w:rPr>
                <w:rFonts w:eastAsia="Times New Roman"/>
                <w:color w:val="000000"/>
                <w:kern w:val="0"/>
                <w:sz w:val="10"/>
                <w:szCs w:val="10"/>
                <w:lang w:eastAsia="tr-TR"/>
                <w14:ligatures w14:val="none"/>
              </w:rPr>
              <w:br/>
              <w:t>g) Yazışmalarında mesajlarını açık ve anlaşılır şekilde ifade eder.</w:t>
            </w:r>
            <w:r w:rsidRPr="00D30ACB">
              <w:rPr>
                <w:rFonts w:eastAsia="Times New Roman"/>
                <w:color w:val="000000"/>
                <w:kern w:val="0"/>
                <w:sz w:val="10"/>
                <w:szCs w:val="10"/>
                <w:lang w:eastAsia="tr-TR"/>
                <w14:ligatures w14:val="none"/>
              </w:rPr>
              <w:br/>
              <w:t>ğ) Yazılarında anlamlı ve kurallı cümleler kullanır.</w:t>
            </w:r>
            <w:r w:rsidRPr="00D30ACB">
              <w:rPr>
                <w:rFonts w:eastAsia="Times New Roman"/>
                <w:color w:val="000000"/>
                <w:kern w:val="0"/>
                <w:sz w:val="10"/>
                <w:szCs w:val="10"/>
                <w:lang w:eastAsia="tr-TR"/>
                <w14:ligatures w14:val="none"/>
              </w:rPr>
              <w:br/>
              <w:t>h) Rakam ve sayıları kuralına uygun yazar.</w:t>
            </w:r>
            <w:r w:rsidRPr="00D30ACB">
              <w:rPr>
                <w:rFonts w:eastAsia="Times New Roman"/>
                <w:color w:val="000000"/>
                <w:kern w:val="0"/>
                <w:sz w:val="10"/>
                <w:szCs w:val="10"/>
                <w:lang w:eastAsia="tr-TR"/>
                <w14:ligatures w14:val="none"/>
              </w:rPr>
              <w:br/>
              <w:t>i) Yazılarında harf, sözcük ve satırlar arasında uygun boşluk bırakır.</w:t>
            </w:r>
            <w:r w:rsidRPr="00D30ACB">
              <w:rPr>
                <w:rFonts w:eastAsia="Times New Roman"/>
                <w:color w:val="000000"/>
                <w:kern w:val="0"/>
                <w:sz w:val="10"/>
                <w:szCs w:val="10"/>
                <w:lang w:eastAsia="tr-TR"/>
                <w14:ligatures w14:val="none"/>
              </w:rPr>
              <w:br/>
              <w:t>j) Soru edatını (mı, mi) kuralına uygun yazar.</w:t>
            </w:r>
            <w:r w:rsidRPr="00D30ACB">
              <w:rPr>
                <w:rFonts w:eastAsia="Times New Roman"/>
                <w:color w:val="000000"/>
                <w:kern w:val="0"/>
                <w:sz w:val="10"/>
                <w:szCs w:val="10"/>
                <w:lang w:eastAsia="tr-TR"/>
                <w14:ligatures w14:val="none"/>
              </w:rPr>
              <w:br/>
              <w:t>k) Yazılarında noktalama işaretlerini (nokta, kesme işareti, soru işareti, virgül, ünlem) kuralına uygun kullanır.</w:t>
            </w:r>
            <w:r w:rsidRPr="00D30ACB">
              <w:rPr>
                <w:rFonts w:eastAsia="Times New Roman"/>
                <w:color w:val="000000"/>
                <w:kern w:val="0"/>
                <w:sz w:val="10"/>
                <w:szCs w:val="10"/>
                <w:lang w:eastAsia="tr-TR"/>
                <w14:ligatures w14:val="none"/>
              </w:rPr>
              <w:br/>
              <w:t>a) Yazılarında hatalarını bulur.</w:t>
            </w:r>
            <w:r w:rsidRPr="00D30ACB">
              <w:rPr>
                <w:rFonts w:eastAsia="Times New Roman"/>
                <w:color w:val="000000"/>
                <w:kern w:val="0"/>
                <w:sz w:val="10"/>
                <w:szCs w:val="10"/>
                <w:lang w:eastAsia="tr-TR"/>
                <w14:ligatures w14:val="none"/>
              </w:rPr>
              <w:br/>
              <w:t>b) Yazılarında belirlediği hataları düzeltir.</w:t>
            </w:r>
            <w:r w:rsidRPr="00D30ACB">
              <w:rPr>
                <w:rFonts w:eastAsia="Times New Roman"/>
                <w:color w:val="000000"/>
                <w:kern w:val="0"/>
                <w:sz w:val="10"/>
                <w:szCs w:val="10"/>
                <w:lang w:eastAsia="tr-TR"/>
                <w14:ligatures w14:val="none"/>
              </w:rPr>
              <w:br/>
              <w:t>c) Yazılarındaki uygun davranışları sonraki yazılarına aktarır.</w:t>
            </w:r>
          </w:p>
        </w:tc>
        <w:tc>
          <w:tcPr>
            <w:tcW w:w="10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932EB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Yıl sonu öğrenme çıktıları; öz değerlendirme formları, gözlem formları, dereceli puanlama anahtarı, okuduğunu/dinlediğini anlama çalışma kâğıtları ve yıl sonu ürün sergisi/öğrenci gelişim dosyası (portfolyo) kullanılarak değerlendirilir.</w:t>
            </w:r>
          </w:p>
        </w:tc>
        <w:tc>
          <w:tcPr>
            <w:tcW w:w="9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75106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SDB1.1. Kendini Tanıma (Öz Farkındalık Becerisi), SDB1.2. Kendini Düzenleme (Öz Düzenleme Becerisi), SDB2.1. İletişim, SDB3.1. Uyum</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042AE4"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D7. Estetik, D14. Saygı, D16. Sorumluluk</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EE7259"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OB1. Bilgi Okuryazarlığı, OB2. Dijital Okuryazarlık, OB4. Görsel Okuryazarlık</w:t>
            </w:r>
          </w:p>
        </w:tc>
        <w:tc>
          <w:tcPr>
            <w:tcW w:w="58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A5B48B"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 </w:t>
            </w:r>
          </w:p>
        </w:tc>
        <w:tc>
          <w:tcPr>
            <w:tcW w:w="146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0C2E35" w14:textId="77777777" w:rsidR="00D30ACB" w:rsidRPr="00D30ACB" w:rsidRDefault="00D30ACB" w:rsidP="00D30ACB">
            <w:pPr>
              <w:jc w:val="center"/>
              <w:rPr>
                <w:rFonts w:eastAsia="Times New Roman"/>
                <w:color w:val="000000"/>
                <w:kern w:val="0"/>
                <w:sz w:val="10"/>
                <w:szCs w:val="10"/>
                <w:lang w:eastAsia="tr-TR"/>
                <w14:ligatures w14:val="none"/>
              </w:rPr>
            </w:pPr>
            <w:r w:rsidRPr="00D30ACB">
              <w:rPr>
                <w:rFonts w:eastAsia="Times New Roman"/>
                <w:color w:val="000000"/>
                <w:kern w:val="0"/>
                <w:sz w:val="10"/>
                <w:szCs w:val="10"/>
                <w:lang w:eastAsia="tr-TR"/>
                <w14:ligatures w14:val="none"/>
              </w:rPr>
              <w:t>Okuma hızı yetersiz olan, yazım ve noktalama kurallarında aksaklık yaşayan öğrencilere bireysel rehberlik, kolaylaştırılmış metin tamamlama etkinlikleri, eğlenceli kelime oyunları ve yönlendirici ipuçları sağlanır.</w:t>
            </w:r>
            <w:r w:rsidRPr="00D30ACB">
              <w:rPr>
                <w:rFonts w:eastAsia="Times New Roman"/>
                <w:color w:val="000000"/>
                <w:kern w:val="0"/>
                <w:sz w:val="10"/>
                <w:szCs w:val="10"/>
                <w:lang w:eastAsia="tr-TR"/>
                <w14:ligatures w14:val="none"/>
              </w:rPr>
              <w:br/>
              <w:t>Düzeyi yüksek öğrencilere kendi kısa hikâyesini/masalını yazıp resimleme, sınıf içi drama ve canlandırma tasarlama, sunum yapma ve dijital içeriklerle metin kurgulama görevleri verilir.</w:t>
            </w:r>
          </w:p>
        </w:tc>
        <w:tc>
          <w:tcPr>
            <w:tcW w:w="7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558ECE" w14:textId="77777777" w:rsidR="00D30ACB" w:rsidRPr="00D30ACB" w:rsidRDefault="00D30ACB" w:rsidP="00D30ACB">
            <w:pPr>
              <w:jc w:val="center"/>
              <w:rPr>
                <w:rFonts w:eastAsia="Times New Roman"/>
                <w:color w:val="000000"/>
                <w:kern w:val="0"/>
                <w:sz w:val="12"/>
                <w:szCs w:val="12"/>
                <w:lang w:eastAsia="tr-TR"/>
                <w14:ligatures w14:val="none"/>
              </w:rPr>
            </w:pPr>
            <w:r w:rsidRPr="00D30ACB">
              <w:rPr>
                <w:rFonts w:eastAsia="Times New Roman"/>
                <w:color w:val="000000"/>
                <w:kern w:val="0"/>
                <w:sz w:val="12"/>
                <w:szCs w:val="12"/>
                <w:lang w:eastAsia="tr-TR"/>
                <w14:ligatures w14:val="none"/>
              </w:rPr>
              <w:t>-</w:t>
            </w:r>
          </w:p>
        </w:tc>
        <w:tc>
          <w:tcPr>
            <w:tcW w:w="11" w:type="dxa"/>
            <w:vAlign w:val="center"/>
            <w:hideMark/>
          </w:tcPr>
          <w:p w14:paraId="0B544FBA" w14:textId="77777777" w:rsidR="00D30ACB" w:rsidRPr="00D30ACB" w:rsidRDefault="00D30ACB" w:rsidP="00D30ACB">
            <w:pPr>
              <w:jc w:val="left"/>
              <w:rPr>
                <w:rFonts w:ascii="Times New Roman" w:eastAsia="Times New Roman" w:hAnsi="Times New Roman" w:cs="Times New Roman"/>
                <w:kern w:val="0"/>
                <w:sz w:val="20"/>
                <w:szCs w:val="20"/>
                <w:lang w:eastAsia="tr-TR"/>
                <w14:ligatures w14:val="none"/>
              </w:rPr>
            </w:pPr>
          </w:p>
        </w:tc>
      </w:tr>
      <w:tr w:rsidR="00D30ACB" w:rsidRPr="00D30ACB" w14:paraId="06282652" w14:textId="77777777" w:rsidTr="00D30ACB">
        <w:trPr>
          <w:trHeight w:val="4530"/>
        </w:trPr>
        <w:tc>
          <w:tcPr>
            <w:tcW w:w="217" w:type="dxa"/>
            <w:vMerge/>
            <w:tcBorders>
              <w:top w:val="nil"/>
              <w:left w:val="single" w:sz="4" w:space="0" w:color="auto"/>
              <w:bottom w:val="single" w:sz="4" w:space="0" w:color="auto"/>
              <w:right w:val="single" w:sz="4" w:space="0" w:color="auto"/>
            </w:tcBorders>
            <w:vAlign w:val="center"/>
            <w:hideMark/>
          </w:tcPr>
          <w:p w14:paraId="1508D62E"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F0D4FD2" w14:textId="77777777" w:rsidR="00D30ACB" w:rsidRPr="00D30ACB" w:rsidRDefault="00D30ACB" w:rsidP="00D30AC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auto"/>
              <w:right w:val="single" w:sz="4" w:space="0" w:color="auto"/>
            </w:tcBorders>
            <w:vAlign w:val="center"/>
            <w:hideMark/>
          </w:tcPr>
          <w:p w14:paraId="0CBBEC1B" w14:textId="77777777" w:rsidR="00D30ACB" w:rsidRPr="00D30ACB" w:rsidRDefault="00D30ACB" w:rsidP="00D30ACB">
            <w:pPr>
              <w:jc w:val="left"/>
              <w:rPr>
                <w:rFonts w:eastAsia="Times New Roman"/>
                <w:color w:val="000000"/>
                <w:kern w:val="0"/>
                <w:sz w:val="12"/>
                <w:szCs w:val="12"/>
                <w:lang w:eastAsia="tr-TR"/>
                <w14:ligatures w14:val="none"/>
              </w:rPr>
            </w:pPr>
          </w:p>
        </w:tc>
        <w:tc>
          <w:tcPr>
            <w:tcW w:w="894" w:type="dxa"/>
            <w:vMerge/>
            <w:tcBorders>
              <w:top w:val="nil"/>
              <w:left w:val="single" w:sz="4" w:space="0" w:color="auto"/>
              <w:bottom w:val="single" w:sz="4" w:space="0" w:color="auto"/>
              <w:right w:val="single" w:sz="4" w:space="0" w:color="auto"/>
            </w:tcBorders>
            <w:vAlign w:val="center"/>
            <w:hideMark/>
          </w:tcPr>
          <w:p w14:paraId="205D7FDB" w14:textId="77777777" w:rsidR="00D30ACB" w:rsidRPr="00D30ACB" w:rsidRDefault="00D30ACB" w:rsidP="00D30ACB">
            <w:pPr>
              <w:jc w:val="left"/>
              <w:rPr>
                <w:rFonts w:eastAsia="Times New Roman"/>
                <w:color w:val="000000"/>
                <w:kern w:val="0"/>
                <w:lang w:eastAsia="tr-TR"/>
                <w14:ligatures w14:val="none"/>
              </w:rPr>
            </w:pPr>
          </w:p>
        </w:tc>
        <w:tc>
          <w:tcPr>
            <w:tcW w:w="895" w:type="dxa"/>
            <w:vMerge/>
            <w:tcBorders>
              <w:top w:val="nil"/>
              <w:left w:val="single" w:sz="4" w:space="0" w:color="auto"/>
              <w:bottom w:val="single" w:sz="4" w:space="0" w:color="auto"/>
              <w:right w:val="single" w:sz="4" w:space="0" w:color="auto"/>
            </w:tcBorders>
            <w:vAlign w:val="center"/>
            <w:hideMark/>
          </w:tcPr>
          <w:p w14:paraId="3DFEC94E" w14:textId="77777777" w:rsidR="00D30ACB" w:rsidRPr="00D30ACB" w:rsidRDefault="00D30ACB" w:rsidP="00D30ACB">
            <w:pPr>
              <w:jc w:val="left"/>
              <w:rPr>
                <w:rFonts w:eastAsia="Times New Roman"/>
                <w:color w:val="000000"/>
                <w:kern w:val="0"/>
                <w:sz w:val="18"/>
                <w:szCs w:val="18"/>
                <w:lang w:eastAsia="tr-TR"/>
                <w14:ligatures w14:val="none"/>
              </w:rPr>
            </w:pPr>
          </w:p>
        </w:tc>
        <w:tc>
          <w:tcPr>
            <w:tcW w:w="1311" w:type="dxa"/>
            <w:vMerge/>
            <w:tcBorders>
              <w:top w:val="nil"/>
              <w:left w:val="single" w:sz="4" w:space="0" w:color="auto"/>
              <w:bottom w:val="single" w:sz="4" w:space="0" w:color="auto"/>
              <w:right w:val="single" w:sz="4" w:space="0" w:color="auto"/>
            </w:tcBorders>
            <w:vAlign w:val="center"/>
            <w:hideMark/>
          </w:tcPr>
          <w:p w14:paraId="727D7985" w14:textId="77777777" w:rsidR="00D30ACB" w:rsidRPr="00D30ACB" w:rsidRDefault="00D30ACB" w:rsidP="00D30ACB">
            <w:pPr>
              <w:jc w:val="left"/>
              <w:rPr>
                <w:rFonts w:eastAsia="Times New Roman"/>
                <w:color w:val="000000"/>
                <w:kern w:val="0"/>
                <w:sz w:val="12"/>
                <w:szCs w:val="12"/>
                <w:lang w:eastAsia="tr-TR"/>
                <w14:ligatures w14:val="none"/>
              </w:rPr>
            </w:pPr>
          </w:p>
        </w:tc>
        <w:tc>
          <w:tcPr>
            <w:tcW w:w="4856" w:type="dxa"/>
            <w:vMerge/>
            <w:tcBorders>
              <w:top w:val="nil"/>
              <w:left w:val="single" w:sz="4" w:space="0" w:color="auto"/>
              <w:bottom w:val="single" w:sz="4" w:space="0" w:color="auto"/>
              <w:right w:val="single" w:sz="4" w:space="0" w:color="auto"/>
            </w:tcBorders>
            <w:vAlign w:val="center"/>
            <w:hideMark/>
          </w:tcPr>
          <w:p w14:paraId="52ABC865" w14:textId="77777777" w:rsidR="00D30ACB" w:rsidRPr="00D30ACB" w:rsidRDefault="00D30ACB" w:rsidP="00D30ACB">
            <w:pPr>
              <w:jc w:val="left"/>
              <w:rPr>
                <w:rFonts w:eastAsia="Times New Roman"/>
                <w:color w:val="000000"/>
                <w:kern w:val="0"/>
                <w:sz w:val="10"/>
                <w:szCs w:val="10"/>
                <w:lang w:eastAsia="tr-TR"/>
                <w14:ligatures w14:val="none"/>
              </w:rPr>
            </w:pPr>
          </w:p>
        </w:tc>
        <w:tc>
          <w:tcPr>
            <w:tcW w:w="1057" w:type="dxa"/>
            <w:vMerge/>
            <w:tcBorders>
              <w:top w:val="single" w:sz="4" w:space="0" w:color="auto"/>
              <w:left w:val="single" w:sz="4" w:space="0" w:color="auto"/>
              <w:bottom w:val="single" w:sz="4" w:space="0" w:color="auto"/>
              <w:right w:val="single" w:sz="4" w:space="0" w:color="auto"/>
            </w:tcBorders>
            <w:vAlign w:val="center"/>
            <w:hideMark/>
          </w:tcPr>
          <w:p w14:paraId="2333A5E2" w14:textId="77777777" w:rsidR="00D30ACB" w:rsidRPr="00D30ACB" w:rsidRDefault="00D30ACB" w:rsidP="00D30ACB">
            <w:pPr>
              <w:jc w:val="left"/>
              <w:rPr>
                <w:rFonts w:eastAsia="Times New Roman"/>
                <w:color w:val="000000"/>
                <w:kern w:val="0"/>
                <w:sz w:val="12"/>
                <w:szCs w:val="12"/>
                <w:lang w:eastAsia="tr-TR"/>
                <w14:ligatures w14:val="none"/>
              </w:rPr>
            </w:pPr>
          </w:p>
        </w:tc>
        <w:tc>
          <w:tcPr>
            <w:tcW w:w="952" w:type="dxa"/>
            <w:vMerge/>
            <w:tcBorders>
              <w:top w:val="single" w:sz="4" w:space="0" w:color="auto"/>
              <w:left w:val="single" w:sz="4" w:space="0" w:color="auto"/>
              <w:bottom w:val="single" w:sz="4" w:space="0" w:color="auto"/>
              <w:right w:val="single" w:sz="4" w:space="0" w:color="auto"/>
            </w:tcBorders>
            <w:vAlign w:val="center"/>
            <w:hideMark/>
          </w:tcPr>
          <w:p w14:paraId="0F6F84C1" w14:textId="77777777" w:rsidR="00D30ACB" w:rsidRPr="00D30ACB" w:rsidRDefault="00D30ACB" w:rsidP="00D30AC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44495B0" w14:textId="77777777" w:rsidR="00D30ACB" w:rsidRPr="00D30ACB" w:rsidRDefault="00D30ACB" w:rsidP="00D30ACB">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62F55E9" w14:textId="77777777" w:rsidR="00D30ACB" w:rsidRPr="00D30ACB" w:rsidRDefault="00D30ACB" w:rsidP="00D30ACB">
            <w:pPr>
              <w:jc w:val="left"/>
              <w:rPr>
                <w:rFonts w:eastAsia="Times New Roman"/>
                <w:color w:val="000000"/>
                <w:kern w:val="0"/>
                <w:sz w:val="12"/>
                <w:szCs w:val="12"/>
                <w:lang w:eastAsia="tr-TR"/>
                <w14:ligatures w14:val="none"/>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14:paraId="30FF7E5F" w14:textId="77777777" w:rsidR="00D30ACB" w:rsidRPr="00D30ACB" w:rsidRDefault="00D30ACB" w:rsidP="00D30ACB">
            <w:pPr>
              <w:jc w:val="left"/>
              <w:rPr>
                <w:rFonts w:eastAsia="Times New Roman"/>
                <w:color w:val="000000"/>
                <w:kern w:val="0"/>
                <w:sz w:val="12"/>
                <w:szCs w:val="12"/>
                <w:lang w:eastAsia="tr-TR"/>
                <w14:ligatures w14:val="none"/>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14:paraId="549FDB3A" w14:textId="77777777" w:rsidR="00D30ACB" w:rsidRPr="00D30ACB" w:rsidRDefault="00D30ACB" w:rsidP="00D30ACB">
            <w:pPr>
              <w:jc w:val="left"/>
              <w:rPr>
                <w:rFonts w:eastAsia="Times New Roman"/>
                <w:color w:val="000000"/>
                <w:kern w:val="0"/>
                <w:sz w:val="10"/>
                <w:szCs w:val="10"/>
                <w:lang w:eastAsia="tr-TR"/>
                <w14:ligatures w14:val="none"/>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13AA1C4F" w14:textId="77777777" w:rsidR="00D30ACB" w:rsidRPr="00D30ACB" w:rsidRDefault="00D30ACB" w:rsidP="00D30ACB">
            <w:pPr>
              <w:jc w:val="left"/>
              <w:rPr>
                <w:rFonts w:eastAsia="Times New Roman"/>
                <w:color w:val="000000"/>
                <w:kern w:val="0"/>
                <w:sz w:val="12"/>
                <w:szCs w:val="12"/>
                <w:lang w:eastAsia="tr-TR"/>
                <w14:ligatures w14:val="none"/>
              </w:rPr>
            </w:pPr>
          </w:p>
        </w:tc>
        <w:tc>
          <w:tcPr>
            <w:tcW w:w="11" w:type="dxa"/>
            <w:tcBorders>
              <w:top w:val="nil"/>
              <w:left w:val="nil"/>
              <w:bottom w:val="nil"/>
              <w:right w:val="nil"/>
            </w:tcBorders>
            <w:noWrap/>
            <w:vAlign w:val="bottom"/>
            <w:hideMark/>
          </w:tcPr>
          <w:p w14:paraId="000CCD2F" w14:textId="77777777" w:rsidR="00D30ACB" w:rsidRPr="00D30ACB" w:rsidRDefault="00D30ACB" w:rsidP="00D30ACB">
            <w:pPr>
              <w:jc w:val="center"/>
              <w:rPr>
                <w:rFonts w:eastAsia="Times New Roman"/>
                <w:color w:val="000000"/>
                <w:kern w:val="0"/>
                <w:sz w:val="12"/>
                <w:szCs w:val="12"/>
                <w:lang w:eastAsia="tr-TR"/>
                <w14:ligatures w14:val="none"/>
              </w:rPr>
            </w:pPr>
          </w:p>
        </w:tc>
      </w:tr>
    </w:tbl>
    <w:p w14:paraId="7D3B8C82" w14:textId="77777777"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1D35A" w14:textId="77777777" w:rsidR="00360294" w:rsidRDefault="00360294" w:rsidP="00544488">
      <w:r>
        <w:separator/>
      </w:r>
    </w:p>
  </w:endnote>
  <w:endnote w:type="continuationSeparator" w:id="0">
    <w:p w14:paraId="77A3C82F" w14:textId="77777777" w:rsidR="00360294" w:rsidRDefault="00360294"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6313" w14:textId="77777777" w:rsidR="00360294" w:rsidRDefault="00360294" w:rsidP="00544488">
      <w:r>
        <w:separator/>
      </w:r>
    </w:p>
  </w:footnote>
  <w:footnote w:type="continuationSeparator" w:id="0">
    <w:p w14:paraId="18AA9B03" w14:textId="77777777" w:rsidR="00360294" w:rsidRDefault="00360294"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60294"/>
    <w:rsid w:val="003E26DE"/>
    <w:rsid w:val="00544488"/>
    <w:rsid w:val="005B1417"/>
    <w:rsid w:val="0063097B"/>
    <w:rsid w:val="00771777"/>
    <w:rsid w:val="007C498A"/>
    <w:rsid w:val="0082515C"/>
    <w:rsid w:val="0089040C"/>
    <w:rsid w:val="00A355FB"/>
    <w:rsid w:val="00C0521D"/>
    <w:rsid w:val="00D22896"/>
    <w:rsid w:val="00D30ACB"/>
    <w:rsid w:val="00D47665"/>
    <w:rsid w:val="00E9731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36</Pages>
  <Words>24554</Words>
  <Characters>139958</Characters>
  <Application>Microsoft Office Word</Application>
  <DocSecurity>0</DocSecurity>
  <Lines>1166</Lines>
  <Paragraphs>328</Paragraphs>
  <ScaleCrop>false</ScaleCrop>
  <Company/>
  <LinksUpToDate>false</LinksUpToDate>
  <CharactersWithSpaces>164184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11</cp:revision>
  <dcterms:created xsi:type="dcterms:W3CDTF">2026-08-09T17:57:00Z</dcterms:created>
  <dcterms:modified xsi:type="dcterms:W3CDTF">2026-09-03T10:42:00Z</dcterms:modified>
</cp:coreProperties>
</file>